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BA73EE" w14:textId="77777777" w:rsidR="00B71E19" w:rsidRDefault="00B54969">
      <w:pPr>
        <w:spacing w:after="0"/>
        <w:ind w:left="2148"/>
      </w:pPr>
      <w:r>
        <w:rPr>
          <w:noProof/>
        </w:rPr>
        <w:pict w14:anchorId="3283563C">
          <v:group id="Group 2703" o:spid="_x0000_s1026" style="position:absolute;left:0;text-align:left;margin-left:5.85pt;margin-top:-7.7pt;width:478.55pt;height:65.25pt;z-index:-251658240" coordsize="60775,8287">
            <v:shape id="Picture 7" o:spid="_x0000_s1029" style="position:absolute;width:10850;height:6854" coordsize="60775,8287" o:spt="100" adj="0,,0" path="" filled="f">
              <v:stroke joinstyle="round"/>
              <v:imagedata r:id="rId7" o:title="image0"/>
              <v:formulas/>
              <v:path o:connecttype="segments"/>
            </v:shape>
            <v:shape id="Shape 8" o:spid="_x0000_s1028" style="position:absolute;top:8287;width:60577;height:0" coordsize="6057773,0" path="m,l6057773,e" filled="f" fillcolor="black" strokeweight=".17625mm">
              <v:fill opacity="0"/>
            </v:shape>
            <v:shape id="Picture 10" o:spid="_x0000_s1027" style="position:absolute;left:53719;width:7055;height:7997" coordsize="6057773,0" o:spt="100" adj="0,,0" path="" filled="f">
              <v:stroke joinstyle="round"/>
              <v:imagedata r:id="rId8" o:title="image10"/>
              <v:formulas/>
              <v:path o:connecttype="segments"/>
            </v:shape>
          </v:group>
        </w:pict>
      </w:r>
      <w:r w:rsidR="0021581A">
        <w:rPr>
          <w:rFonts w:ascii="Times New Roman" w:eastAsia="Times New Roman" w:hAnsi="Times New Roman" w:cs="Times New Roman"/>
          <w:b/>
          <w:sz w:val="36"/>
        </w:rPr>
        <w:t xml:space="preserve">       Miejski Zarząd Dróg i Mostów </w:t>
      </w:r>
      <w:r w:rsidR="0021581A">
        <w:rPr>
          <w:sz w:val="36"/>
          <w:vertAlign w:val="subscript"/>
        </w:rPr>
        <w:t xml:space="preserve"> </w:t>
      </w:r>
    </w:p>
    <w:p w14:paraId="4DFE3D83" w14:textId="77777777" w:rsidR="00B71E19" w:rsidRDefault="0021581A">
      <w:pPr>
        <w:spacing w:after="5"/>
        <w:ind w:right="5"/>
        <w:jc w:val="center"/>
      </w:pPr>
      <w:r>
        <w:rPr>
          <w:rFonts w:ascii="Times New Roman" w:eastAsia="Times New Roman" w:hAnsi="Times New Roman" w:cs="Times New Roman"/>
          <w:sz w:val="24"/>
        </w:rPr>
        <w:t xml:space="preserve">          41 – 902 Bytom, ul. Smolenia 35 </w:t>
      </w:r>
      <w:r>
        <w:t xml:space="preserve"> </w:t>
      </w:r>
    </w:p>
    <w:p w14:paraId="2D8AB271" w14:textId="77777777" w:rsidR="00B71E19" w:rsidRDefault="0021581A">
      <w:pPr>
        <w:spacing w:after="0"/>
        <w:ind w:left="9" w:hanging="10"/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Regon 240136989         NIP 626 – 279 – 11 – 35  </w:t>
      </w:r>
      <w:r>
        <w:t xml:space="preserve"> </w:t>
      </w:r>
    </w:p>
    <w:p w14:paraId="3CEC6973" w14:textId="77777777" w:rsidR="00B71E19" w:rsidRDefault="0021581A">
      <w:pPr>
        <w:spacing w:after="4"/>
        <w:ind w:right="1099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 xml:space="preserve"> </w:t>
      </w:r>
    </w:p>
    <w:p w14:paraId="549636CB" w14:textId="77777777" w:rsidR="00B71E19" w:rsidRDefault="0021581A">
      <w:pPr>
        <w:spacing w:after="5"/>
        <w:ind w:left="10" w:right="-12" w:hanging="10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Bytom, dnia . . . . . . . . . . . . . . . . .  </w:t>
      </w:r>
      <w:r>
        <w:t xml:space="preserve"> </w:t>
      </w:r>
    </w:p>
    <w:p w14:paraId="21C0F7AB" w14:textId="77777777" w:rsidR="00B71E19" w:rsidRDefault="0021581A" w:rsidP="00D91A1D">
      <w:pPr>
        <w:spacing w:after="4"/>
        <w:ind w:left="14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 </w:t>
      </w:r>
      <w:r>
        <w:t xml:space="preserve"> </w:t>
      </w:r>
    </w:p>
    <w:p w14:paraId="02EA2082" w14:textId="77777777" w:rsidR="00B71E19" w:rsidRDefault="0021581A">
      <w:pPr>
        <w:spacing w:after="0"/>
        <w:ind w:left="2119" w:hanging="10"/>
      </w:pPr>
      <w:r>
        <w:rPr>
          <w:rFonts w:ascii="Times New Roman" w:eastAsia="Times New Roman" w:hAnsi="Times New Roman" w:cs="Times New Roman"/>
          <w:sz w:val="18"/>
        </w:rPr>
        <w:t xml:space="preserve">/imię i nazwisko/ </w:t>
      </w:r>
      <w:r>
        <w:t xml:space="preserve"> </w:t>
      </w:r>
    </w:p>
    <w:p w14:paraId="6AEDD658" w14:textId="77777777" w:rsidR="00B71E19" w:rsidRDefault="0021581A">
      <w:pPr>
        <w:spacing w:after="78"/>
        <w:ind w:left="14"/>
      </w:pPr>
      <w:r>
        <w:rPr>
          <w:rFonts w:ascii="Times New Roman" w:eastAsia="Times New Roman" w:hAnsi="Times New Roman" w:cs="Times New Roman"/>
          <w:sz w:val="16"/>
        </w:rPr>
        <w:t xml:space="preserve"> </w:t>
      </w:r>
      <w:r>
        <w:t xml:space="preserve"> </w:t>
      </w:r>
    </w:p>
    <w:p w14:paraId="4144D3E0" w14:textId="77777777" w:rsidR="00B71E19" w:rsidRDefault="0021581A">
      <w:pPr>
        <w:spacing w:after="0"/>
        <w:ind w:left="9" w:hanging="10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</w:t>
      </w:r>
      <w:r>
        <w:t xml:space="preserve"> </w:t>
      </w:r>
    </w:p>
    <w:p w14:paraId="08810422" w14:textId="77777777" w:rsidR="00B71E19" w:rsidRDefault="0021581A">
      <w:pPr>
        <w:spacing w:after="0"/>
        <w:ind w:left="2119" w:hanging="10"/>
      </w:pPr>
      <w:r>
        <w:rPr>
          <w:rFonts w:ascii="Times New Roman" w:eastAsia="Times New Roman" w:hAnsi="Times New Roman" w:cs="Times New Roman"/>
          <w:sz w:val="16"/>
        </w:rPr>
        <w:t xml:space="preserve"> </w:t>
      </w:r>
      <w:r>
        <w:rPr>
          <w:rFonts w:ascii="Times New Roman" w:eastAsia="Times New Roman" w:hAnsi="Times New Roman" w:cs="Times New Roman"/>
          <w:sz w:val="18"/>
        </w:rPr>
        <w:t xml:space="preserve">/adres i telefon/ </w:t>
      </w:r>
      <w:r>
        <w:t xml:space="preserve"> </w:t>
      </w:r>
    </w:p>
    <w:p w14:paraId="588831F7" w14:textId="77777777" w:rsidR="00B71E19" w:rsidRDefault="0021581A">
      <w:pPr>
        <w:spacing w:after="76"/>
        <w:ind w:left="2138"/>
      </w:pPr>
      <w:r>
        <w:rPr>
          <w:rFonts w:ascii="Times New Roman" w:eastAsia="Times New Roman" w:hAnsi="Times New Roman" w:cs="Times New Roman"/>
          <w:sz w:val="16"/>
        </w:rPr>
        <w:t xml:space="preserve"> </w:t>
      </w:r>
      <w:r>
        <w:t xml:space="preserve"> </w:t>
      </w:r>
    </w:p>
    <w:p w14:paraId="7BF1B19C" w14:textId="77777777" w:rsidR="00B71E19" w:rsidRDefault="0021581A">
      <w:pPr>
        <w:spacing w:after="0"/>
        <w:ind w:left="9" w:hanging="10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</w:t>
      </w:r>
      <w:r>
        <w:t xml:space="preserve"> </w:t>
      </w:r>
    </w:p>
    <w:p w14:paraId="0237A88F" w14:textId="77777777" w:rsidR="00B71E19" w:rsidRDefault="0021581A">
      <w:pPr>
        <w:spacing w:after="0"/>
        <w:ind w:left="24" w:hanging="10"/>
      </w:pPr>
      <w:r>
        <w:rPr>
          <w:rFonts w:ascii="Times New Roman" w:eastAsia="Times New Roman" w:hAnsi="Times New Roman" w:cs="Times New Roman"/>
          <w:sz w:val="18"/>
        </w:rPr>
        <w:t xml:space="preserve">/wnioskodawca (firma, osoba fizyczna) – podmiot zajmujący pas drogowy/ </w:t>
      </w:r>
      <w:r>
        <w:t xml:space="preserve"> </w:t>
      </w:r>
    </w:p>
    <w:p w14:paraId="2C4A253B" w14:textId="77777777" w:rsidR="00B71E19" w:rsidRDefault="0021581A">
      <w:pPr>
        <w:spacing w:after="73"/>
        <w:ind w:left="2138"/>
      </w:pPr>
      <w:r>
        <w:rPr>
          <w:rFonts w:ascii="Times New Roman" w:eastAsia="Times New Roman" w:hAnsi="Times New Roman" w:cs="Times New Roman"/>
          <w:sz w:val="16"/>
        </w:rPr>
        <w:t xml:space="preserve"> </w:t>
      </w:r>
      <w:r>
        <w:t xml:space="preserve"> </w:t>
      </w:r>
    </w:p>
    <w:p w14:paraId="33831384" w14:textId="77777777" w:rsidR="00B71E19" w:rsidRDefault="0021581A">
      <w:pPr>
        <w:spacing w:after="0"/>
        <w:ind w:left="9" w:hanging="10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</w:t>
      </w:r>
      <w:r>
        <w:t xml:space="preserve"> </w:t>
      </w:r>
    </w:p>
    <w:p w14:paraId="46907995" w14:textId="77777777" w:rsidR="00B71E19" w:rsidRDefault="0021581A">
      <w:pPr>
        <w:spacing w:after="49"/>
        <w:ind w:left="2119" w:hanging="10"/>
      </w:pPr>
      <w:r>
        <w:rPr>
          <w:rFonts w:ascii="Times New Roman" w:eastAsia="Times New Roman" w:hAnsi="Times New Roman" w:cs="Times New Roman"/>
          <w:sz w:val="16"/>
        </w:rPr>
        <w:t xml:space="preserve">     </w:t>
      </w:r>
      <w:r>
        <w:rPr>
          <w:rFonts w:ascii="Times New Roman" w:eastAsia="Times New Roman" w:hAnsi="Times New Roman" w:cs="Times New Roman"/>
          <w:sz w:val="18"/>
        </w:rPr>
        <w:t xml:space="preserve">/siedziba/ </w:t>
      </w:r>
      <w:r>
        <w:t xml:space="preserve"> </w:t>
      </w:r>
    </w:p>
    <w:p w14:paraId="2F951FAC" w14:textId="77777777" w:rsidR="00B71E19" w:rsidRDefault="0021581A">
      <w:pPr>
        <w:spacing w:after="15"/>
        <w:ind w:left="14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 xml:space="preserve"> </w:t>
      </w:r>
    </w:p>
    <w:p w14:paraId="06ECDB76" w14:textId="77777777" w:rsidR="00B71E19" w:rsidRDefault="0021581A">
      <w:pPr>
        <w:spacing w:after="45"/>
        <w:ind w:left="9" w:hanging="10"/>
      </w:pPr>
      <w:r>
        <w:rPr>
          <w:rFonts w:ascii="Times New Roman" w:eastAsia="Times New Roman" w:hAnsi="Times New Roman" w:cs="Times New Roman"/>
          <w:sz w:val="20"/>
        </w:rPr>
        <w:t>NIP .</w:t>
      </w:r>
      <w:r>
        <w:rPr>
          <w:rFonts w:ascii="Times New Roman" w:eastAsia="Times New Roman" w:hAnsi="Times New Roman" w:cs="Times New Roman"/>
          <w:sz w:val="24"/>
        </w:rPr>
        <w:t xml:space="preserve"> . . . . . . . . . . . . . . . . . . . . . . .          </w:t>
      </w:r>
      <w:r>
        <w:rPr>
          <w:rFonts w:ascii="Times New Roman" w:eastAsia="Times New Roman" w:hAnsi="Times New Roman" w:cs="Times New Roman"/>
          <w:sz w:val="20"/>
        </w:rPr>
        <w:t>PESEL/REGON</w:t>
      </w:r>
      <w:r>
        <w:rPr>
          <w:rFonts w:ascii="Times New Roman" w:eastAsia="Times New Roman" w:hAnsi="Times New Roman" w:cs="Times New Roman"/>
          <w:sz w:val="24"/>
        </w:rPr>
        <w:t xml:space="preserve">  . . . . . . . . . . . . . . . . . .  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t xml:space="preserve"> </w:t>
      </w:r>
    </w:p>
    <w:p w14:paraId="47ABE667" w14:textId="77777777" w:rsidR="00B71E19" w:rsidRDefault="0021581A">
      <w:pPr>
        <w:pStyle w:val="Nagwek1"/>
      </w:pPr>
      <w:r>
        <w:t xml:space="preserve">WNIOSEK  O  WYDANIE  ZEZWOLENIA  </w:t>
      </w:r>
    </w:p>
    <w:p w14:paraId="28B2E186" w14:textId="77777777" w:rsidR="00B71E19" w:rsidRDefault="0021581A">
      <w:pPr>
        <w:spacing w:after="0"/>
        <w:ind w:right="6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NA  USTAWIENIE  REKLAMY  W  PASIE  DROGOWYM </w:t>
      </w:r>
      <w:r>
        <w:rPr>
          <w:sz w:val="28"/>
          <w:vertAlign w:val="subscript"/>
        </w:rPr>
        <w:t xml:space="preserve"> </w:t>
      </w:r>
    </w:p>
    <w:p w14:paraId="71829EEE" w14:textId="77777777" w:rsidR="00115BF0" w:rsidRDefault="00115BF0" w:rsidP="00115BF0">
      <w:pPr>
        <w:pStyle w:val="Akapitzlist"/>
        <w:numPr>
          <w:ilvl w:val="0"/>
          <w:numId w:val="5"/>
        </w:numPr>
        <w:spacing w:after="162"/>
        <w:sectPr w:rsidR="00115BF0" w:rsidSect="006307BB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899" w:h="16841"/>
          <w:pgMar w:top="852" w:right="827" w:bottom="1037" w:left="1404" w:header="708" w:footer="708" w:gutter="0"/>
          <w:cols w:space="708"/>
          <w:titlePg/>
          <w:docGrid w:linePitch="299"/>
        </w:sectPr>
      </w:pPr>
    </w:p>
    <w:p w14:paraId="3B17F4B7" w14:textId="77777777" w:rsidR="00B71E19" w:rsidRDefault="00115BF0" w:rsidP="00115BF0">
      <w:pPr>
        <w:pStyle w:val="Akapitzlist"/>
        <w:numPr>
          <w:ilvl w:val="0"/>
          <w:numId w:val="5"/>
        </w:numPr>
        <w:spacing w:after="162"/>
      </w:pPr>
      <w:r>
        <w:t>Nowa reklama</w:t>
      </w:r>
    </w:p>
    <w:p w14:paraId="2113EBD2" w14:textId="77777777" w:rsidR="00115BF0" w:rsidRDefault="00115BF0" w:rsidP="00115BF0">
      <w:pPr>
        <w:pStyle w:val="Akapitzlist"/>
        <w:numPr>
          <w:ilvl w:val="0"/>
          <w:numId w:val="5"/>
        </w:numPr>
        <w:spacing w:after="162"/>
      </w:pPr>
      <w:r>
        <w:t>Istniejąca reklama</w:t>
      </w:r>
    </w:p>
    <w:p w14:paraId="144A9AE1" w14:textId="77777777" w:rsidR="00115BF0" w:rsidRDefault="00115BF0">
      <w:pPr>
        <w:spacing w:after="122" w:line="251" w:lineRule="auto"/>
        <w:ind w:left="9" w:hanging="10"/>
        <w:rPr>
          <w:rFonts w:ascii="Times New Roman" w:eastAsia="Times New Roman" w:hAnsi="Times New Roman" w:cs="Times New Roman"/>
        </w:rPr>
        <w:sectPr w:rsidR="00115BF0" w:rsidSect="00115BF0">
          <w:type w:val="continuous"/>
          <w:pgSz w:w="11899" w:h="16841"/>
          <w:pgMar w:top="852" w:right="827" w:bottom="1037" w:left="1404" w:header="708" w:footer="708" w:gutter="0"/>
          <w:cols w:num="2" w:space="708"/>
        </w:sectPr>
      </w:pPr>
    </w:p>
    <w:p w14:paraId="0D245713" w14:textId="77777777" w:rsidR="00B71E19" w:rsidRDefault="0021581A">
      <w:pPr>
        <w:spacing w:after="122" w:line="251" w:lineRule="auto"/>
        <w:ind w:left="9" w:hanging="10"/>
      </w:pPr>
      <w:r>
        <w:rPr>
          <w:rFonts w:ascii="Times New Roman" w:eastAsia="Times New Roman" w:hAnsi="Times New Roman" w:cs="Times New Roman"/>
        </w:rPr>
        <w:t xml:space="preserve">Zwracam się z prośbą o wydanie zezwolenia na ustawienie tablicy reklamowej </w:t>
      </w:r>
      <w:r>
        <w:rPr>
          <w:rFonts w:ascii="Times New Roman" w:eastAsia="Times New Roman" w:hAnsi="Times New Roman" w:cs="Times New Roman"/>
          <w:sz w:val="18"/>
        </w:rPr>
        <w:t>(jedno / dwustronna )</w:t>
      </w:r>
      <w:r>
        <w:rPr>
          <w:rFonts w:ascii="Times New Roman" w:eastAsia="Times New Roman" w:hAnsi="Times New Roman" w:cs="Times New Roman"/>
          <w:sz w:val="18"/>
          <w:vertAlign w:val="superscript"/>
        </w:rPr>
        <w:t xml:space="preserve">* </w:t>
      </w:r>
      <w:r>
        <w:t xml:space="preserve"> </w:t>
      </w:r>
    </w:p>
    <w:p w14:paraId="462D2342" w14:textId="77777777" w:rsidR="00B71E19" w:rsidRDefault="0021581A">
      <w:pPr>
        <w:spacing w:after="106" w:line="251" w:lineRule="auto"/>
        <w:ind w:left="9" w:hanging="10"/>
      </w:pPr>
      <w:r>
        <w:rPr>
          <w:rFonts w:ascii="Times New Roman" w:eastAsia="Times New Roman" w:hAnsi="Times New Roman" w:cs="Times New Roman"/>
        </w:rPr>
        <w:t xml:space="preserve">w Bytomiu przy : . . . . . . . . . . . . . . . . . . . . . . . . . . . . . . . . . . . . . . . . . . . . . . . . . . . . . . . . . . . . . . . . . . . . . . . . . </w:t>
      </w:r>
    </w:p>
    <w:p w14:paraId="4CAE6D06" w14:textId="77777777" w:rsidR="00B71E19" w:rsidRDefault="0021581A">
      <w:pPr>
        <w:spacing w:after="149" w:line="251" w:lineRule="auto"/>
        <w:ind w:left="9" w:hanging="10"/>
      </w:pPr>
      <w:r>
        <w:rPr>
          <w:rFonts w:ascii="Times New Roman" w:eastAsia="Times New Roman" w:hAnsi="Times New Roman" w:cs="Times New Roman"/>
        </w:rPr>
        <w:t xml:space="preserve">. . . . . . . . . . . . . . . . . . . . . . . . . . . . . . . . . . . . . . . . . . . . . . . . . . . . . . . . . . . . . . . . . . . . . . . . . . . . . .  . . . . . . . . . </w:t>
      </w:r>
      <w:r>
        <w:t xml:space="preserve"> </w:t>
      </w:r>
    </w:p>
    <w:p w14:paraId="5A99550C" w14:textId="77777777" w:rsidR="00D91A1D" w:rsidRDefault="0021581A">
      <w:pPr>
        <w:spacing w:after="67" w:line="356" w:lineRule="auto"/>
        <w:ind w:left="9" w:right="4168" w:hanging="10"/>
        <w:rPr>
          <w:rFonts w:ascii="Times New Roman" w:eastAsia="Times New Roman" w:hAnsi="Times New Roman" w:cs="Times New Roman"/>
          <w:sz w:val="18"/>
          <w:vertAlign w:val="superscript"/>
        </w:rPr>
      </w:pPr>
      <w:r>
        <w:rPr>
          <w:rFonts w:ascii="Times New Roman" w:eastAsia="Times New Roman" w:hAnsi="Times New Roman" w:cs="Times New Roman"/>
        </w:rPr>
        <w:t xml:space="preserve">. w obrębie chodnika,  pobocza </w:t>
      </w:r>
      <w:r>
        <w:rPr>
          <w:rFonts w:ascii="Times New Roman" w:eastAsia="Times New Roman" w:hAnsi="Times New Roman" w:cs="Times New Roman"/>
          <w:sz w:val="18"/>
        </w:rPr>
        <w:t xml:space="preserve">(zieleńca) </w:t>
      </w:r>
      <w:r>
        <w:rPr>
          <w:rFonts w:ascii="Times New Roman" w:eastAsia="Times New Roman" w:hAnsi="Times New Roman" w:cs="Times New Roman"/>
          <w:sz w:val="18"/>
          <w:vertAlign w:val="superscript"/>
        </w:rPr>
        <w:t xml:space="preserve">* </w:t>
      </w:r>
    </w:p>
    <w:p w14:paraId="47608D58" w14:textId="77777777" w:rsidR="00B71E19" w:rsidRDefault="0021581A">
      <w:pPr>
        <w:spacing w:after="67" w:line="356" w:lineRule="auto"/>
        <w:ind w:left="9" w:right="4168" w:hanging="10"/>
      </w:pPr>
      <w:r>
        <w:rPr>
          <w:rFonts w:ascii="Times New Roman" w:eastAsia="Times New Roman" w:hAnsi="Times New Roman" w:cs="Times New Roman"/>
        </w:rPr>
        <w:t xml:space="preserve">Powierzchnia tablicy reklamowej :   </w:t>
      </w:r>
      <w:r>
        <w:t xml:space="preserve"> </w:t>
      </w:r>
    </w:p>
    <w:p w14:paraId="5E1B3698" w14:textId="77777777" w:rsidR="00B71E19" w:rsidRDefault="0021581A">
      <w:pPr>
        <w:numPr>
          <w:ilvl w:val="0"/>
          <w:numId w:val="1"/>
        </w:numPr>
        <w:spacing w:after="142" w:line="251" w:lineRule="auto"/>
        <w:ind w:hanging="182"/>
      </w:pPr>
      <w:r>
        <w:rPr>
          <w:rFonts w:ascii="Times New Roman" w:eastAsia="Times New Roman" w:hAnsi="Times New Roman" w:cs="Times New Roman"/>
        </w:rPr>
        <w:t>wysokość . . . . . . . . . . .  x  szerokość . . . . . . . . . . .     =  . . . . . . . . . . .  m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 xml:space="preserve">   </w:t>
      </w:r>
      <w:r>
        <w:t xml:space="preserve"> </w:t>
      </w:r>
    </w:p>
    <w:p w14:paraId="550A45F3" w14:textId="77777777" w:rsidR="00B71E19" w:rsidRDefault="0021581A">
      <w:pPr>
        <w:spacing w:after="57"/>
        <w:ind w:left="14"/>
      </w:pPr>
      <w:r>
        <w:rPr>
          <w:rFonts w:ascii="Times New Roman" w:eastAsia="Times New Roman" w:hAnsi="Times New Roman" w:cs="Times New Roman"/>
        </w:rPr>
        <w:t xml:space="preserve"> </w:t>
      </w:r>
      <w:r>
        <w:t xml:space="preserve"> </w:t>
      </w:r>
    </w:p>
    <w:p w14:paraId="062A683A" w14:textId="77777777" w:rsidR="00B71E19" w:rsidRDefault="0021581A">
      <w:pPr>
        <w:spacing w:after="179" w:line="251" w:lineRule="auto"/>
        <w:ind w:left="9" w:hanging="10"/>
      </w:pPr>
      <w:r>
        <w:rPr>
          <w:rFonts w:ascii="Times New Roman" w:eastAsia="Times New Roman" w:hAnsi="Times New Roman" w:cs="Times New Roman"/>
        </w:rPr>
        <w:t xml:space="preserve">Planowany  okres zajęcia od dnia . . . . . . . . . . . . . . . . . . . . . . . . . . . do dnia . . . . . . . . . . . . . . . . . . . . . . . . . . .  </w:t>
      </w: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  <w:r>
        <w:t xml:space="preserve"> </w:t>
      </w:r>
    </w:p>
    <w:p w14:paraId="23ED3098" w14:textId="77777777" w:rsidR="00B71E19" w:rsidRDefault="0021581A">
      <w:pPr>
        <w:spacing w:after="138" w:line="251" w:lineRule="auto"/>
        <w:ind w:left="9" w:hanging="10"/>
      </w:pPr>
      <w:r>
        <w:rPr>
          <w:rFonts w:ascii="Times New Roman" w:eastAsia="Times New Roman" w:hAnsi="Times New Roman" w:cs="Times New Roman"/>
        </w:rPr>
        <w:t xml:space="preserve">Imię, nazwisko i telefon osoby odpowiedzialnej za reklamę  . . . . . . . . . . . . . . . . . . . . . . . . . . . . . . . . . . . . . . . </w:t>
      </w:r>
      <w:r>
        <w:t xml:space="preserve"> </w:t>
      </w:r>
    </w:p>
    <w:p w14:paraId="5D6E018C" w14:textId="77777777" w:rsidR="00B71E19" w:rsidRDefault="0021581A">
      <w:pPr>
        <w:spacing w:after="0" w:line="357" w:lineRule="auto"/>
        <w:ind w:left="9" w:hanging="10"/>
      </w:pPr>
      <w:r>
        <w:rPr>
          <w:rFonts w:ascii="Times New Roman" w:eastAsia="Times New Roman" w:hAnsi="Times New Roman" w:cs="Times New Roman"/>
        </w:rPr>
        <w:t xml:space="preserve">………………... . . . . . . . . . . . . . . . . . . . . . . . . . . . . . . . . . . . . . . . . . . . . . . . . . . . . . . . . . . . . . . . . . . . . . . . . . .  </w:t>
      </w: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  <w:r>
        <w:t xml:space="preserve"> </w:t>
      </w:r>
    </w:p>
    <w:p w14:paraId="603E38E4" w14:textId="77777777" w:rsidR="00831520" w:rsidRDefault="00831520" w:rsidP="00831520">
      <w:pPr>
        <w:spacing w:after="190"/>
        <w:ind w:left="14"/>
      </w:pPr>
      <w:r>
        <w:rPr>
          <w:rFonts w:ascii="Times New Roman" w:eastAsia="Times New Roman" w:hAnsi="Times New Roman" w:cs="Times New Roman"/>
          <w:sz w:val="16"/>
        </w:rPr>
        <w:t>/</w:t>
      </w:r>
      <w:r>
        <w:rPr>
          <w:rFonts w:ascii="Times New Roman" w:eastAsia="Times New Roman" w:hAnsi="Times New Roman" w:cs="Times New Roman"/>
          <w:sz w:val="16"/>
          <w:vertAlign w:val="superscript"/>
        </w:rPr>
        <w:t>*</w:t>
      </w:r>
      <w:r>
        <w:rPr>
          <w:rFonts w:ascii="Times New Roman" w:eastAsia="Times New Roman" w:hAnsi="Times New Roman" w:cs="Times New Roman"/>
          <w:sz w:val="16"/>
        </w:rPr>
        <w:t xml:space="preserve">prawidłowe podkreślić / </w:t>
      </w:r>
      <w:r>
        <w:t xml:space="preserve"> </w:t>
      </w:r>
    </w:p>
    <w:p w14:paraId="4E196549" w14:textId="77777777" w:rsidR="00831520" w:rsidRDefault="00831520" w:rsidP="00D91A1D">
      <w:pPr>
        <w:spacing w:after="0"/>
        <w:ind w:left="14"/>
        <w:rPr>
          <w:rFonts w:ascii="Times New Roman" w:eastAsia="Times New Roman" w:hAnsi="Times New Roman" w:cs="Times New Roman"/>
          <w:sz w:val="20"/>
          <w:szCs w:val="20"/>
          <w:u w:val="single" w:color="000000"/>
        </w:rPr>
      </w:pPr>
    </w:p>
    <w:p w14:paraId="3F4F6EEC" w14:textId="77777777" w:rsidR="00B71E19" w:rsidRPr="00831520" w:rsidRDefault="0021581A" w:rsidP="00D91A1D">
      <w:pPr>
        <w:spacing w:after="0"/>
        <w:ind w:left="14"/>
      </w:pPr>
      <w:r w:rsidRPr="00831520">
        <w:rPr>
          <w:rFonts w:ascii="Times New Roman" w:eastAsia="Times New Roman" w:hAnsi="Times New Roman" w:cs="Times New Roman"/>
          <w:u w:val="single" w:color="000000"/>
        </w:rPr>
        <w:t>Do wniosku należy dołączyć :</w:t>
      </w:r>
      <w:r w:rsidRPr="00831520">
        <w:rPr>
          <w:rFonts w:ascii="Times New Roman" w:eastAsia="Times New Roman" w:hAnsi="Times New Roman" w:cs="Times New Roman"/>
        </w:rPr>
        <w:t xml:space="preserve"> </w:t>
      </w:r>
      <w:r w:rsidRPr="00831520">
        <w:t xml:space="preserve"> </w:t>
      </w:r>
    </w:p>
    <w:p w14:paraId="655F1F8F" w14:textId="77777777" w:rsidR="00B71E19" w:rsidRPr="00831520" w:rsidRDefault="0021581A" w:rsidP="00D91A1D">
      <w:pPr>
        <w:numPr>
          <w:ilvl w:val="1"/>
          <w:numId w:val="1"/>
        </w:numPr>
        <w:spacing w:after="0" w:line="251" w:lineRule="auto"/>
        <w:ind w:hanging="360"/>
      </w:pPr>
      <w:r w:rsidRPr="00831520">
        <w:rPr>
          <w:rFonts w:ascii="Times New Roman" w:eastAsia="Times New Roman" w:hAnsi="Times New Roman" w:cs="Times New Roman"/>
        </w:rPr>
        <w:t>plan sytuacyjny w skali 1 : 1000</w:t>
      </w:r>
      <w:r w:rsidR="004C4BEB" w:rsidRPr="00831520">
        <w:rPr>
          <w:rFonts w:ascii="Times New Roman" w:eastAsia="Times New Roman" w:hAnsi="Times New Roman" w:cs="Times New Roman"/>
        </w:rPr>
        <w:t xml:space="preserve"> z zaznaczeniem miejsca reklamy, nr działki (</w:t>
      </w:r>
      <w:r w:rsidRPr="00831520">
        <w:rPr>
          <w:rFonts w:ascii="Times New Roman" w:eastAsia="Times New Roman" w:hAnsi="Times New Roman" w:cs="Times New Roman"/>
        </w:rPr>
        <w:t xml:space="preserve">zdjęcie), </w:t>
      </w:r>
      <w:r w:rsidRPr="00831520">
        <w:t xml:space="preserve"> </w:t>
      </w:r>
    </w:p>
    <w:p w14:paraId="0D4AAA43" w14:textId="77777777" w:rsidR="00B71E19" w:rsidRPr="00831520" w:rsidRDefault="0021581A" w:rsidP="00D91A1D">
      <w:pPr>
        <w:numPr>
          <w:ilvl w:val="1"/>
          <w:numId w:val="1"/>
        </w:numPr>
        <w:spacing w:after="0" w:line="251" w:lineRule="auto"/>
        <w:ind w:hanging="360"/>
      </w:pPr>
      <w:r w:rsidRPr="00831520">
        <w:rPr>
          <w:rFonts w:ascii="Times New Roman" w:eastAsia="Times New Roman" w:hAnsi="Times New Roman" w:cs="Times New Roman"/>
        </w:rPr>
        <w:t>opinię z Wydziału Architektury Urzędu Miejskiego w Bytomiu dot.: grafiki i lokalizacji wnioskowanej reklam</w:t>
      </w:r>
      <w:r w:rsidR="005F6561" w:rsidRPr="00831520">
        <w:rPr>
          <w:rFonts w:ascii="Times New Roman" w:eastAsia="Times New Roman" w:hAnsi="Times New Roman" w:cs="Times New Roman"/>
        </w:rPr>
        <w:t>y,</w:t>
      </w:r>
      <w:r w:rsidRPr="00831520">
        <w:rPr>
          <w:rFonts w:ascii="Times New Roman" w:eastAsia="Times New Roman" w:hAnsi="Times New Roman" w:cs="Times New Roman"/>
        </w:rPr>
        <w:t xml:space="preserve"> </w:t>
      </w:r>
      <w:r w:rsidRPr="00831520">
        <w:t xml:space="preserve"> </w:t>
      </w:r>
    </w:p>
    <w:p w14:paraId="047282BE" w14:textId="77777777" w:rsidR="00B71E19" w:rsidRPr="00831520" w:rsidRDefault="0021581A" w:rsidP="00D91A1D">
      <w:pPr>
        <w:numPr>
          <w:ilvl w:val="1"/>
          <w:numId w:val="1"/>
        </w:numPr>
        <w:spacing w:after="0" w:line="251" w:lineRule="auto"/>
        <w:ind w:hanging="360"/>
        <w:rPr>
          <w:rFonts w:ascii="Times New Roman" w:hAnsi="Times New Roman" w:cs="Times New Roman"/>
        </w:rPr>
      </w:pPr>
      <w:r w:rsidRPr="00831520">
        <w:rPr>
          <w:rFonts w:ascii="Times New Roman" w:eastAsia="Times New Roman" w:hAnsi="Times New Roman" w:cs="Times New Roman"/>
        </w:rPr>
        <w:t xml:space="preserve">opinię </w:t>
      </w:r>
      <w:r w:rsidR="004C4BEB" w:rsidRPr="00831520">
        <w:rPr>
          <w:rFonts w:ascii="Times New Roman" w:eastAsia="Times New Roman" w:hAnsi="Times New Roman" w:cs="Times New Roman"/>
        </w:rPr>
        <w:t xml:space="preserve">Działu Inżynierii Ruchu Drogowego w </w:t>
      </w:r>
      <w:r w:rsidRPr="00831520">
        <w:rPr>
          <w:rFonts w:ascii="Times New Roman" w:eastAsia="Times New Roman" w:hAnsi="Times New Roman" w:cs="Times New Roman"/>
        </w:rPr>
        <w:t xml:space="preserve">MZDiM Bytom dot.: lokalizacji tablicy reklamowej, </w:t>
      </w:r>
      <w:r w:rsidR="00697D9C" w:rsidRPr="00831520">
        <w:rPr>
          <w:rFonts w:ascii="Times New Roman" w:hAnsi="Times New Roman" w:cs="Times New Roman"/>
        </w:rPr>
        <w:t>wymiarów, sposobu montażu, grafiki/ wizualizacji.</w:t>
      </w:r>
    </w:p>
    <w:p w14:paraId="380E618E" w14:textId="77777777" w:rsidR="00831520" w:rsidRPr="00831520" w:rsidRDefault="0021581A" w:rsidP="00831520">
      <w:pPr>
        <w:numPr>
          <w:ilvl w:val="1"/>
          <w:numId w:val="1"/>
        </w:numPr>
        <w:spacing w:after="0" w:line="251" w:lineRule="auto"/>
        <w:ind w:hanging="360"/>
        <w:jc w:val="both"/>
        <w:rPr>
          <w:rFonts w:ascii="Times New Roman" w:hAnsi="Times New Roman" w:cs="Times New Roman"/>
          <w:color w:val="auto"/>
        </w:rPr>
      </w:pPr>
      <w:r w:rsidRPr="00831520">
        <w:rPr>
          <w:rFonts w:ascii="Times New Roman" w:eastAsia="Times New Roman" w:hAnsi="Times New Roman" w:cs="Times New Roman"/>
        </w:rPr>
        <w:t>kserokopię zaświadczenia o wpisie do ewidencji dz</w:t>
      </w:r>
      <w:r w:rsidR="00831520" w:rsidRPr="00831520">
        <w:rPr>
          <w:rFonts w:ascii="Times New Roman" w:eastAsia="Times New Roman" w:hAnsi="Times New Roman" w:cs="Times New Roman"/>
        </w:rPr>
        <w:t xml:space="preserve">iałalności gospodarczej lub KRS, , </w:t>
      </w:r>
      <w:r w:rsidR="00831520" w:rsidRPr="00831520">
        <w:rPr>
          <w:rFonts w:ascii="Times New Roman" w:eastAsia="Times New Roman" w:hAnsi="Times New Roman" w:cs="Times New Roman"/>
          <w:color w:val="auto"/>
        </w:rPr>
        <w:t xml:space="preserve">a w przypadku materiałów/reklam wyborczych - kopię zawiadomienia właściwego organu wyborczego o utworzeniu komitetu wyborczego oraz kopię postanowienia wydanego przez właściwy organ wyborczy o przyjęciu zawiadomienia, </w:t>
      </w:r>
    </w:p>
    <w:p w14:paraId="1AC156B6" w14:textId="77777777" w:rsidR="00831520" w:rsidRPr="00831520" w:rsidRDefault="00831520" w:rsidP="00831520">
      <w:pPr>
        <w:numPr>
          <w:ilvl w:val="1"/>
          <w:numId w:val="1"/>
        </w:numPr>
        <w:spacing w:after="0" w:line="251" w:lineRule="auto"/>
        <w:ind w:hanging="360"/>
        <w:jc w:val="both"/>
        <w:rPr>
          <w:rFonts w:ascii="Times New Roman" w:hAnsi="Times New Roman" w:cs="Times New Roman"/>
          <w:color w:val="auto"/>
        </w:rPr>
      </w:pPr>
      <w:r w:rsidRPr="00831520">
        <w:rPr>
          <w:rFonts w:ascii="Times New Roman" w:hAnsi="Times New Roman" w:cs="Times New Roman"/>
          <w:color w:val="auto"/>
        </w:rPr>
        <w:t xml:space="preserve">pisemną zgodę właściciela urządzeń energetycznych, telekomunikacyjnych i in. zlokalizowanych w pasie drogowym (w przypadku wnioskowania o wydanie zezwolenia na wykorzystanie infrastruktury pasa drogowego), </w:t>
      </w:r>
      <w:r w:rsidRPr="00831520">
        <w:rPr>
          <w:rFonts w:ascii="Times New Roman" w:eastAsia="Times New Roman" w:hAnsi="Times New Roman" w:cs="Times New Roman"/>
          <w:color w:val="auto"/>
        </w:rPr>
        <w:t xml:space="preserve"> </w:t>
      </w:r>
    </w:p>
    <w:p w14:paraId="06283A98" w14:textId="77777777" w:rsidR="00B71E19" w:rsidRPr="00831520" w:rsidRDefault="00092230" w:rsidP="00831520">
      <w:pPr>
        <w:numPr>
          <w:ilvl w:val="1"/>
          <w:numId w:val="1"/>
        </w:numPr>
        <w:spacing w:after="0" w:line="251" w:lineRule="auto"/>
        <w:ind w:left="426" w:hanging="567"/>
        <w:jc w:val="both"/>
        <w:rPr>
          <w:color w:val="auto"/>
        </w:rPr>
      </w:pPr>
      <w:r>
        <w:rPr>
          <w:rFonts w:ascii="Times New Roman" w:eastAsia="Times New Roman" w:hAnsi="Times New Roman" w:cs="Times New Roman"/>
          <w:color w:val="auto"/>
        </w:rPr>
        <w:lastRenderedPageBreak/>
        <w:t>o</w:t>
      </w:r>
      <w:r w:rsidR="00831520" w:rsidRPr="00831520">
        <w:rPr>
          <w:rFonts w:ascii="Times New Roman" w:eastAsia="Times New Roman" w:hAnsi="Times New Roman" w:cs="Times New Roman"/>
          <w:color w:val="auto"/>
        </w:rPr>
        <w:t>ryginał lub urzędowo poświadczony odpis pełnomocnictwa wraz z dowodem zapłaty należnej opłaty skarbowej, a w przypadku umieszczania materiałów wyborczych: pełnomocnictwo udzielone przez komitet wyborczy osoby składającej wniosek – może to być pełnomocnik finansowy komitetu wyborczego bądź osoba posiadająca pełnomocnictwo zarówno komitetu wyborczego, jak i upoważnienie pełnomocnika finansowego do zaciągania zobowiązań finansowych. W przypadku, gdy wniosek będzie podpisany przez inną osobę niż</w:t>
      </w:r>
      <w:r w:rsidR="00831520" w:rsidRPr="00831520">
        <w:rPr>
          <w:rFonts w:ascii="Times New Roman" w:eastAsia="Times New Roman" w:hAnsi="Times New Roman" w:cs="Times New Roman"/>
          <w:color w:val="FF0000"/>
        </w:rPr>
        <w:t xml:space="preserve"> </w:t>
      </w:r>
      <w:r w:rsidR="00831520" w:rsidRPr="00831520">
        <w:rPr>
          <w:rFonts w:ascii="Times New Roman" w:eastAsia="Times New Roman" w:hAnsi="Times New Roman" w:cs="Times New Roman"/>
          <w:color w:val="auto"/>
        </w:rPr>
        <w:t>pełnomocnik finansowy – pisemna zgoda pełnomocnika finansowego na zaciągnięcie zobowiązania finansowego w postaci opłaty za zajęcie pasa drogowego z tytułu umieszczenia plakatów wyborczych.</w:t>
      </w:r>
      <w:r w:rsidR="00831520" w:rsidRPr="00831520">
        <w:rPr>
          <w:color w:val="auto"/>
        </w:rPr>
        <w:t xml:space="preserve"> </w:t>
      </w:r>
    </w:p>
    <w:p w14:paraId="505C8EB8" w14:textId="77777777" w:rsidR="00B71E19" w:rsidRDefault="0021581A">
      <w:pPr>
        <w:spacing w:after="49"/>
        <w:ind w:left="14"/>
      </w:pPr>
      <w:r>
        <w:rPr>
          <w:rFonts w:ascii="Times New Roman" w:eastAsia="Times New Roman" w:hAnsi="Times New Roman" w:cs="Times New Roman"/>
        </w:rPr>
        <w:t xml:space="preserve"> </w:t>
      </w:r>
      <w:r>
        <w:t xml:space="preserve"> </w:t>
      </w:r>
    </w:p>
    <w:p w14:paraId="09DBF6D9" w14:textId="77777777" w:rsidR="00B71E19" w:rsidRDefault="0021581A">
      <w:pPr>
        <w:spacing w:after="170"/>
        <w:ind w:left="9" w:hanging="10"/>
      </w:pPr>
      <w:r>
        <w:rPr>
          <w:rFonts w:ascii="Times New Roman" w:eastAsia="Times New Roman" w:hAnsi="Times New Roman" w:cs="Times New Roman"/>
          <w:sz w:val="24"/>
        </w:rPr>
        <w:t xml:space="preserve">Upoważniam . . . . . . . . . . . . . . . . . . . . . . . . . . . . . do odbioru pism i decyzji. </w:t>
      </w:r>
      <w:r>
        <w:t xml:space="preserve"> </w:t>
      </w:r>
    </w:p>
    <w:p w14:paraId="569999AE" w14:textId="77777777" w:rsidR="00B71E19" w:rsidRDefault="0021581A" w:rsidP="00D91A1D">
      <w:pPr>
        <w:spacing w:after="6"/>
        <w:ind w:left="14"/>
      </w:pPr>
      <w:r>
        <w:rPr>
          <w:rFonts w:ascii="Times New Roman" w:eastAsia="Times New Roman" w:hAnsi="Times New Roman" w:cs="Times New Roman"/>
          <w:sz w:val="24"/>
        </w:rPr>
        <w:t xml:space="preserve">  </w:t>
      </w:r>
      <w:r>
        <w:t xml:space="preserve"> </w:t>
      </w:r>
      <w:r w:rsidR="00D91A1D">
        <w:tab/>
      </w:r>
      <w:r w:rsidR="00D91A1D">
        <w:tab/>
      </w:r>
      <w:r w:rsidR="00D91A1D">
        <w:tab/>
      </w:r>
      <w:r w:rsidR="00D91A1D">
        <w:tab/>
      </w:r>
      <w:r w:rsidR="00D91A1D">
        <w:tab/>
      </w:r>
      <w:r w:rsidR="00D91A1D">
        <w:tab/>
      </w:r>
      <w:r w:rsidR="00D91A1D">
        <w:tab/>
      </w:r>
      <w:r w:rsidR="00D91A1D">
        <w:tab/>
      </w:r>
      <w:r>
        <w:rPr>
          <w:rFonts w:ascii="Times New Roman" w:eastAsia="Times New Roman" w:hAnsi="Times New Roman" w:cs="Times New Roman"/>
          <w:sz w:val="24"/>
        </w:rPr>
        <w:t xml:space="preserve">. . . . . . . . . . . . . .. . . . . . . . . . . . . . . . . . . </w:t>
      </w:r>
      <w:r>
        <w:t xml:space="preserve"> </w:t>
      </w:r>
    </w:p>
    <w:p w14:paraId="5DA9808D" w14:textId="77777777" w:rsidR="00B71E19" w:rsidRDefault="0021581A">
      <w:pPr>
        <w:spacing w:after="0"/>
        <w:ind w:right="945"/>
        <w:jc w:val="right"/>
      </w:pPr>
      <w:r>
        <w:rPr>
          <w:rFonts w:ascii="Times New Roman" w:eastAsia="Times New Roman" w:hAnsi="Times New Roman" w:cs="Times New Roman"/>
          <w:sz w:val="16"/>
        </w:rPr>
        <w:t xml:space="preserve">/podpis i pieczęć wnioskodawcy/ </w:t>
      </w:r>
      <w:r>
        <w:t xml:space="preserve"> </w:t>
      </w:r>
    </w:p>
    <w:p w14:paraId="4AB580FB" w14:textId="77777777" w:rsidR="005F6561" w:rsidRDefault="0021581A" w:rsidP="00831520">
      <w:pPr>
        <w:spacing w:after="46"/>
        <w:ind w:left="9" w:hanging="1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3021FC45" w14:textId="77777777" w:rsidR="00B71E19" w:rsidRPr="00831520" w:rsidRDefault="0021581A" w:rsidP="0027182B">
      <w:pPr>
        <w:spacing w:after="0" w:line="240" w:lineRule="auto"/>
        <w:ind w:hanging="284"/>
        <w:rPr>
          <w:sz w:val="20"/>
          <w:szCs w:val="20"/>
          <w:u w:val="single"/>
        </w:rPr>
      </w:pPr>
      <w:r w:rsidRPr="00831520">
        <w:rPr>
          <w:rFonts w:ascii="Times New Roman" w:eastAsia="Times New Roman" w:hAnsi="Times New Roman" w:cs="Times New Roman"/>
          <w:b/>
          <w:sz w:val="20"/>
          <w:szCs w:val="20"/>
          <w:u w:val="single"/>
        </w:rPr>
        <w:t xml:space="preserve">Właściciele reklam zobowiązani są do : </w:t>
      </w:r>
      <w:r w:rsidRPr="00831520">
        <w:rPr>
          <w:sz w:val="20"/>
          <w:szCs w:val="20"/>
          <w:u w:val="single"/>
        </w:rPr>
        <w:t xml:space="preserve"> </w:t>
      </w:r>
    </w:p>
    <w:p w14:paraId="22D7A9CD" w14:textId="77777777" w:rsidR="00B71E19" w:rsidRPr="00831520" w:rsidRDefault="0021581A" w:rsidP="008B37F3">
      <w:pPr>
        <w:numPr>
          <w:ilvl w:val="0"/>
          <w:numId w:val="1"/>
        </w:numPr>
        <w:spacing w:after="0" w:line="240" w:lineRule="auto"/>
        <w:ind w:left="181" w:hanging="181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uzyskania informacji o przebiegu uzbrojenia i warunków technicznych jego zabezpieczenia w celu uniknięcia kolizji    konstrukcji reklamy z tym uzbrojeniem, </w:t>
      </w:r>
      <w:r w:rsidRPr="00831520">
        <w:rPr>
          <w:sz w:val="20"/>
          <w:szCs w:val="20"/>
        </w:rPr>
        <w:t xml:space="preserve"> </w:t>
      </w:r>
    </w:p>
    <w:p w14:paraId="4699E2EE" w14:textId="77777777" w:rsidR="00B71E19" w:rsidRPr="00831520" w:rsidRDefault="0021581A" w:rsidP="008B37F3">
      <w:pPr>
        <w:numPr>
          <w:ilvl w:val="0"/>
          <w:numId w:val="1"/>
        </w:numPr>
        <w:spacing w:after="0" w:line="240" w:lineRule="auto"/>
        <w:ind w:left="181" w:hanging="181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utrzymania tablic reklamowych w estetycznym stanie, </w:t>
      </w:r>
      <w:r w:rsidRPr="00831520">
        <w:rPr>
          <w:sz w:val="20"/>
          <w:szCs w:val="20"/>
        </w:rPr>
        <w:t xml:space="preserve"> </w:t>
      </w:r>
    </w:p>
    <w:p w14:paraId="18A3ACEA" w14:textId="77777777" w:rsidR="00B71E19" w:rsidRPr="00831520" w:rsidRDefault="0021581A" w:rsidP="008B37F3">
      <w:pPr>
        <w:numPr>
          <w:ilvl w:val="0"/>
          <w:numId w:val="1"/>
        </w:numPr>
        <w:spacing w:after="0" w:line="240" w:lineRule="auto"/>
        <w:ind w:left="181" w:hanging="181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wykoszenia trawy w obrębie ustawionych tablic, </w:t>
      </w:r>
      <w:r w:rsidRPr="00831520">
        <w:rPr>
          <w:sz w:val="20"/>
          <w:szCs w:val="20"/>
        </w:rPr>
        <w:t xml:space="preserve"> </w:t>
      </w:r>
    </w:p>
    <w:p w14:paraId="5A2D486D" w14:textId="77777777" w:rsidR="002732C8" w:rsidRPr="00831520" w:rsidRDefault="0021581A" w:rsidP="008B37F3">
      <w:pPr>
        <w:numPr>
          <w:ilvl w:val="0"/>
          <w:numId w:val="1"/>
        </w:numPr>
        <w:spacing w:after="0" w:line="240" w:lineRule="auto"/>
        <w:ind w:left="181" w:hanging="181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w przypadku stwierdzenia złego stanu technicznego reklamy (tablicy informacyjnej) do natychmiastowego usunięcia     jej z pasa drogowego, </w:t>
      </w:r>
    </w:p>
    <w:p w14:paraId="16405903" w14:textId="77777777" w:rsidR="00B71E19" w:rsidRPr="00831520" w:rsidRDefault="0021581A" w:rsidP="008B37F3">
      <w:pPr>
        <w:numPr>
          <w:ilvl w:val="0"/>
          <w:numId w:val="1"/>
        </w:numPr>
        <w:spacing w:after="0" w:line="240" w:lineRule="auto"/>
        <w:ind w:left="181" w:hanging="181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czasowego usuwania na koszt właściciela reklamy lub tablicy informacyjnej w przypadku konieczności         przeprowadzenia prac związanych z przebudową lub utrzymaniem drogi, po otrzymaniu pisemnego wezwania     zarządu  drogi, </w:t>
      </w:r>
      <w:r w:rsidRPr="00831520">
        <w:rPr>
          <w:sz w:val="20"/>
          <w:szCs w:val="20"/>
        </w:rPr>
        <w:t xml:space="preserve"> </w:t>
      </w:r>
    </w:p>
    <w:p w14:paraId="3DA392A5" w14:textId="77777777" w:rsidR="00B71E19" w:rsidRPr="00831520" w:rsidRDefault="0021581A" w:rsidP="008B37F3">
      <w:pPr>
        <w:numPr>
          <w:ilvl w:val="0"/>
          <w:numId w:val="1"/>
        </w:numPr>
        <w:spacing w:after="0" w:line="240" w:lineRule="auto"/>
        <w:ind w:left="181" w:hanging="181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dokonywania stosownych opłat za </w:t>
      </w:r>
      <w:r w:rsidR="00115BF0" w:rsidRPr="00831520">
        <w:rPr>
          <w:rFonts w:ascii="Times New Roman" w:eastAsia="Times New Roman" w:hAnsi="Times New Roman" w:cs="Times New Roman"/>
          <w:sz w:val="20"/>
          <w:szCs w:val="20"/>
        </w:rPr>
        <w:t>użytkowanie tablicy reklamowej</w:t>
      </w:r>
    </w:p>
    <w:p w14:paraId="473D9384" w14:textId="77777777" w:rsidR="006307BB" w:rsidRPr="00831520" w:rsidRDefault="00115BF0" w:rsidP="006307BB">
      <w:pPr>
        <w:numPr>
          <w:ilvl w:val="0"/>
          <w:numId w:val="1"/>
        </w:numPr>
        <w:spacing w:after="0" w:line="240" w:lineRule="auto"/>
        <w:ind w:left="181" w:hanging="181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>dostarczenie opinii Wydziału Architektury, która jest ważna 1 rok o ile nie ulegną zmianie: konstrukcja, gabaryty, lub inne parametry mające wpływ na zgodność</w:t>
      </w:r>
      <w:r w:rsidR="00AD7332" w:rsidRPr="00831520">
        <w:rPr>
          <w:rFonts w:ascii="Times New Roman" w:eastAsia="Times New Roman" w:hAnsi="Times New Roman" w:cs="Times New Roman"/>
          <w:sz w:val="20"/>
          <w:szCs w:val="20"/>
        </w:rPr>
        <w:t xml:space="preserve"> z  istniejącą </w:t>
      </w:r>
      <w:r w:rsidRPr="00831520">
        <w:rPr>
          <w:rFonts w:ascii="Times New Roman" w:eastAsia="Times New Roman" w:hAnsi="Times New Roman" w:cs="Times New Roman"/>
          <w:sz w:val="20"/>
          <w:szCs w:val="20"/>
        </w:rPr>
        <w:t>opini</w:t>
      </w:r>
      <w:r w:rsidR="00AD7332" w:rsidRPr="00831520">
        <w:rPr>
          <w:rFonts w:ascii="Times New Roman" w:eastAsia="Times New Roman" w:hAnsi="Times New Roman" w:cs="Times New Roman"/>
          <w:sz w:val="20"/>
          <w:szCs w:val="20"/>
        </w:rPr>
        <w:t>ą</w:t>
      </w: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 Wydziału </w:t>
      </w:r>
      <w:r w:rsidR="002732C8" w:rsidRPr="00831520">
        <w:rPr>
          <w:rFonts w:ascii="Times New Roman" w:eastAsia="Times New Roman" w:hAnsi="Times New Roman" w:cs="Times New Roman"/>
          <w:sz w:val="20"/>
          <w:szCs w:val="20"/>
        </w:rPr>
        <w:t>Architektury.</w:t>
      </w:r>
      <w:r w:rsidR="006307BB" w:rsidRPr="00831520">
        <w:rPr>
          <w:rFonts w:ascii="Times New Roman" w:eastAsia="Times New Roman" w:hAnsi="Times New Roman" w:cs="Times New Roman"/>
          <w:sz w:val="20"/>
          <w:szCs w:val="20"/>
        </w:rPr>
        <w:tab/>
        <w:t xml:space="preserve"> </w:t>
      </w:r>
      <w:r w:rsidR="0021581A" w:rsidRPr="00831520">
        <w:rPr>
          <w:rFonts w:ascii="Times New Roman" w:eastAsia="Times New Roman" w:hAnsi="Times New Roman" w:cs="Times New Roman"/>
          <w:sz w:val="20"/>
          <w:szCs w:val="20"/>
        </w:rPr>
        <w:tab/>
        <w:t xml:space="preserve">  </w:t>
      </w:r>
    </w:p>
    <w:p w14:paraId="2051050C" w14:textId="77777777" w:rsidR="00B71E19" w:rsidRPr="00831520" w:rsidRDefault="0021581A" w:rsidP="0027182B">
      <w:pPr>
        <w:spacing w:before="120" w:after="0" w:line="240" w:lineRule="auto"/>
        <w:ind w:hanging="284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b/>
          <w:sz w:val="20"/>
          <w:szCs w:val="20"/>
          <w:u w:val="single"/>
        </w:rPr>
        <w:t>Warunki ustawiania tablic reklamowych w pasie drogowym na terenie miasta Bytomia</w:t>
      </w:r>
      <w:r w:rsidRPr="00831520">
        <w:rPr>
          <w:rFonts w:ascii="Times New Roman" w:eastAsia="Times New Roman" w:hAnsi="Times New Roman" w:cs="Times New Roman"/>
          <w:b/>
          <w:sz w:val="20"/>
          <w:szCs w:val="20"/>
        </w:rPr>
        <w:t xml:space="preserve"> :</w:t>
      </w: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831520">
        <w:rPr>
          <w:sz w:val="20"/>
          <w:szCs w:val="20"/>
        </w:rPr>
        <w:t xml:space="preserve"> </w:t>
      </w:r>
    </w:p>
    <w:p w14:paraId="5F3B6BE2" w14:textId="77777777" w:rsidR="00B71E19" w:rsidRPr="00831520" w:rsidRDefault="0021581A" w:rsidP="008B37F3">
      <w:pPr>
        <w:spacing w:after="0" w:line="240" w:lineRule="auto"/>
        <w:ind w:left="9" w:hanging="10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W celu wykluczenia elementów kojarzących się z informacją drogową, należy uzgodnić z Miejskim Zarządem  Dróg i Mostów następujące warunki :  </w:t>
      </w:r>
    </w:p>
    <w:p w14:paraId="05A6A4BB" w14:textId="77777777" w:rsidR="00B71E19" w:rsidRPr="00831520" w:rsidRDefault="0021581A" w:rsidP="008B37F3">
      <w:pPr>
        <w:spacing w:after="0" w:line="240" w:lineRule="auto"/>
        <w:ind w:left="9" w:hanging="10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b/>
          <w:sz w:val="20"/>
          <w:szCs w:val="20"/>
        </w:rPr>
        <w:t>a/</w:t>
      </w: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 grafikę, kolorystykę oraz wymiary tablicy nie powinny kojarzyć się z znakami dr</w:t>
      </w:r>
      <w:r w:rsidR="00CB64F5" w:rsidRPr="00831520">
        <w:rPr>
          <w:rFonts w:ascii="Times New Roman" w:eastAsia="Times New Roman" w:hAnsi="Times New Roman" w:cs="Times New Roman"/>
          <w:sz w:val="20"/>
          <w:szCs w:val="20"/>
        </w:rPr>
        <w:t xml:space="preserve">ogowymi oraz nie mogą być  </w:t>
      </w: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wykonane </w:t>
      </w:r>
      <w:r w:rsidR="004E1F2D" w:rsidRPr="00831520">
        <w:rPr>
          <w:rFonts w:ascii="Times New Roman" w:eastAsia="Times New Roman" w:hAnsi="Times New Roman" w:cs="Times New Roman"/>
          <w:sz w:val="20"/>
          <w:szCs w:val="20"/>
        </w:rPr>
        <w:t xml:space="preserve">    </w:t>
      </w: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z materiałów odblaskowych, </w:t>
      </w:r>
      <w:r w:rsidRPr="00831520">
        <w:rPr>
          <w:rFonts w:ascii="Times New Roman" w:eastAsia="Times New Roman" w:hAnsi="Times New Roman" w:cs="Times New Roman"/>
          <w:b/>
          <w:sz w:val="20"/>
          <w:szCs w:val="20"/>
        </w:rPr>
        <w:t xml:space="preserve">  </w:t>
      </w:r>
    </w:p>
    <w:p w14:paraId="650A556D" w14:textId="77777777" w:rsidR="00B71E19" w:rsidRPr="00831520" w:rsidRDefault="0021581A" w:rsidP="008B37F3">
      <w:pPr>
        <w:spacing w:after="0" w:line="240" w:lineRule="auto"/>
        <w:ind w:left="9" w:hanging="10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b/>
          <w:sz w:val="20"/>
          <w:szCs w:val="20"/>
        </w:rPr>
        <w:t xml:space="preserve">b/ </w:t>
      </w: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lokalizację tej tablicy z wykluczeniem : </w:t>
      </w:r>
      <w:r w:rsidRPr="00831520">
        <w:rPr>
          <w:sz w:val="20"/>
          <w:szCs w:val="20"/>
        </w:rPr>
        <w:t xml:space="preserve"> </w:t>
      </w:r>
    </w:p>
    <w:p w14:paraId="587C18FA" w14:textId="77777777" w:rsidR="00B71E19" w:rsidRPr="00831520" w:rsidRDefault="0021581A" w:rsidP="008B37F3">
      <w:pPr>
        <w:numPr>
          <w:ilvl w:val="0"/>
          <w:numId w:val="2"/>
        </w:numPr>
        <w:spacing w:after="0" w:line="240" w:lineRule="auto"/>
        <w:ind w:hanging="182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obrębu skrzyżowań ulic, </w:t>
      </w:r>
      <w:r w:rsidRPr="00831520">
        <w:rPr>
          <w:sz w:val="20"/>
          <w:szCs w:val="20"/>
        </w:rPr>
        <w:t xml:space="preserve"> </w:t>
      </w:r>
    </w:p>
    <w:p w14:paraId="2BD71B9E" w14:textId="77777777" w:rsidR="00B71E19" w:rsidRPr="00831520" w:rsidRDefault="0021581A" w:rsidP="008B37F3">
      <w:pPr>
        <w:numPr>
          <w:ilvl w:val="0"/>
          <w:numId w:val="2"/>
        </w:numPr>
        <w:spacing w:after="0" w:line="240" w:lineRule="auto"/>
        <w:ind w:hanging="182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wiaduktów drogowych i kolejowych, </w:t>
      </w:r>
      <w:r w:rsidRPr="00831520">
        <w:rPr>
          <w:sz w:val="20"/>
          <w:szCs w:val="20"/>
        </w:rPr>
        <w:t xml:space="preserve"> </w:t>
      </w:r>
    </w:p>
    <w:p w14:paraId="764B4C58" w14:textId="77777777" w:rsidR="0021261C" w:rsidRPr="00831520" w:rsidRDefault="0021581A" w:rsidP="008B37F3">
      <w:pPr>
        <w:numPr>
          <w:ilvl w:val="0"/>
          <w:numId w:val="2"/>
        </w:numPr>
        <w:spacing w:after="0" w:line="240" w:lineRule="auto"/>
        <w:ind w:hanging="182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wszystkich innych elementów znajdujących się bezpośrednio nad jezdnią, </w:t>
      </w:r>
      <w:r w:rsidRPr="00831520">
        <w:rPr>
          <w:sz w:val="20"/>
          <w:szCs w:val="20"/>
        </w:rPr>
        <w:t xml:space="preserve"> </w:t>
      </w:r>
    </w:p>
    <w:p w14:paraId="41BCC4E7" w14:textId="77777777" w:rsidR="0021261C" w:rsidRPr="00831520" w:rsidRDefault="0021581A" w:rsidP="008B37F3">
      <w:pPr>
        <w:numPr>
          <w:ilvl w:val="0"/>
          <w:numId w:val="2"/>
        </w:numPr>
        <w:spacing w:after="0" w:line="240" w:lineRule="auto"/>
        <w:ind w:hanging="182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na odcinkach ulic, o silnym zagęszczeniu informacji drogowej,     </w:t>
      </w:r>
    </w:p>
    <w:p w14:paraId="01DAB25B" w14:textId="77777777" w:rsidR="00B71E19" w:rsidRPr="00831520" w:rsidRDefault="0021581A" w:rsidP="008B37F3">
      <w:pPr>
        <w:numPr>
          <w:ilvl w:val="0"/>
          <w:numId w:val="2"/>
        </w:numPr>
        <w:spacing w:after="0" w:line="240" w:lineRule="auto"/>
        <w:ind w:hanging="182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na odcinkach ulic, na których odbywają się roboty drogowe. </w:t>
      </w:r>
      <w:r w:rsidRPr="00831520">
        <w:rPr>
          <w:sz w:val="20"/>
          <w:szCs w:val="20"/>
        </w:rPr>
        <w:t xml:space="preserve"> </w:t>
      </w:r>
    </w:p>
    <w:p w14:paraId="3DF8F7C5" w14:textId="77777777" w:rsidR="00B71E19" w:rsidRPr="00831520" w:rsidRDefault="0021581A" w:rsidP="00CA384E">
      <w:pPr>
        <w:spacing w:after="0" w:line="240" w:lineRule="auto"/>
        <w:ind w:hanging="10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b/>
          <w:sz w:val="20"/>
          <w:szCs w:val="20"/>
        </w:rPr>
        <w:t>c/</w:t>
      </w: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 konstrukcje i sposób montażu tablicy : </w:t>
      </w:r>
      <w:r w:rsidRPr="00831520">
        <w:rPr>
          <w:sz w:val="20"/>
          <w:szCs w:val="20"/>
        </w:rPr>
        <w:t xml:space="preserve"> </w:t>
      </w:r>
    </w:p>
    <w:p w14:paraId="13460894" w14:textId="77777777" w:rsidR="00B71E19" w:rsidRPr="00831520" w:rsidRDefault="004E1F2D" w:rsidP="004E1F2D">
      <w:pPr>
        <w:spacing w:after="0" w:line="240" w:lineRule="auto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 - </w:t>
      </w:r>
      <w:r w:rsidR="0021581A" w:rsidRPr="00831520">
        <w:rPr>
          <w:rFonts w:ascii="Times New Roman" w:eastAsia="Times New Roman" w:hAnsi="Times New Roman" w:cs="Times New Roman"/>
          <w:sz w:val="20"/>
          <w:szCs w:val="20"/>
        </w:rPr>
        <w:t>lico tablicy winno być ustawione pod innym kątem niż 90</w:t>
      </w:r>
      <w:r w:rsidR="0021581A" w:rsidRPr="00831520">
        <w:rPr>
          <w:rFonts w:ascii="Times New Roman" w:eastAsia="Times New Roman" w:hAnsi="Times New Roman" w:cs="Times New Roman"/>
          <w:sz w:val="20"/>
          <w:szCs w:val="20"/>
          <w:vertAlign w:val="superscript"/>
        </w:rPr>
        <w:t xml:space="preserve">o </w:t>
      </w:r>
      <w:r w:rsidR="0021581A" w:rsidRPr="00831520">
        <w:rPr>
          <w:rFonts w:ascii="Times New Roman" w:eastAsia="Times New Roman" w:hAnsi="Times New Roman" w:cs="Times New Roman"/>
          <w:sz w:val="20"/>
          <w:szCs w:val="20"/>
        </w:rPr>
        <w:t xml:space="preserve">w stosunku do osi jezdni, </w:t>
      </w:r>
      <w:r w:rsidR="0021581A" w:rsidRPr="00831520">
        <w:rPr>
          <w:sz w:val="20"/>
          <w:szCs w:val="20"/>
        </w:rPr>
        <w:t xml:space="preserve"> </w:t>
      </w:r>
    </w:p>
    <w:p w14:paraId="00C3CF3D" w14:textId="77777777" w:rsidR="008B37F3" w:rsidRPr="00831520" w:rsidRDefault="004E1F2D" w:rsidP="004E1F2D">
      <w:pPr>
        <w:spacing w:after="0" w:line="240" w:lineRule="auto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 - </w:t>
      </w:r>
      <w:r w:rsidR="0021581A" w:rsidRPr="00831520">
        <w:rPr>
          <w:rFonts w:ascii="Times New Roman" w:eastAsia="Times New Roman" w:hAnsi="Times New Roman" w:cs="Times New Roman"/>
          <w:sz w:val="20"/>
          <w:szCs w:val="20"/>
        </w:rPr>
        <w:t xml:space="preserve">dolna krawędź tablicy winna zachować min. 2,5m od nawierzchni chodnika lub pobocza,     </w:t>
      </w:r>
    </w:p>
    <w:p w14:paraId="72F216D9" w14:textId="77777777" w:rsidR="008B37F3" w:rsidRPr="00831520" w:rsidRDefault="004E1F2D" w:rsidP="00CA384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21581A" w:rsidRPr="00831520">
        <w:rPr>
          <w:rFonts w:ascii="Times New Roman" w:eastAsia="Times New Roman" w:hAnsi="Times New Roman" w:cs="Times New Roman"/>
          <w:sz w:val="20"/>
          <w:szCs w:val="20"/>
        </w:rPr>
        <w:t>-</w:t>
      </w:r>
      <w:r w:rsidR="0021261C" w:rsidRPr="00831520">
        <w:rPr>
          <w:rFonts w:ascii="Times New Roman" w:eastAsia="Times New Roman" w:hAnsi="Times New Roman" w:cs="Times New Roman"/>
          <w:sz w:val="20"/>
          <w:szCs w:val="20"/>
        </w:rPr>
        <w:t xml:space="preserve">  </w:t>
      </w:r>
      <w:r w:rsidR="0021581A" w:rsidRPr="00831520">
        <w:rPr>
          <w:rFonts w:ascii="Times New Roman" w:eastAsia="Times New Roman" w:hAnsi="Times New Roman" w:cs="Times New Roman"/>
          <w:sz w:val="20"/>
          <w:szCs w:val="20"/>
        </w:rPr>
        <w:t xml:space="preserve">tablica łącznie z konstrukcją nie powinna wchodzić w skrajnię drogową,    </w:t>
      </w:r>
    </w:p>
    <w:p w14:paraId="4C636BCF" w14:textId="77777777" w:rsidR="00B71E19" w:rsidRPr="00831520" w:rsidRDefault="0021581A" w:rsidP="00CA384E">
      <w:pPr>
        <w:spacing w:after="0" w:line="240" w:lineRule="auto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 - tablica nie powinna zasłaniać istniejących znaków drogowych. </w:t>
      </w:r>
      <w:r w:rsidRPr="00831520">
        <w:rPr>
          <w:sz w:val="20"/>
          <w:szCs w:val="20"/>
        </w:rPr>
        <w:t xml:space="preserve"> </w:t>
      </w:r>
    </w:p>
    <w:p w14:paraId="1D2BB5A6" w14:textId="77777777" w:rsidR="0021261C" w:rsidRPr="00831520" w:rsidRDefault="0021581A" w:rsidP="006307BB">
      <w:pPr>
        <w:spacing w:after="0" w:line="240" w:lineRule="auto"/>
        <w:ind w:hanging="10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b/>
          <w:sz w:val="20"/>
          <w:szCs w:val="20"/>
        </w:rPr>
        <w:t>d/</w:t>
      </w: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 tablica reklamowa nie może stanowić ZAGROŻENIA zarówno dla ruchu kołowego jak i ruchu pieszego. </w:t>
      </w:r>
      <w:r w:rsidRPr="00831520">
        <w:rPr>
          <w:sz w:val="20"/>
          <w:szCs w:val="20"/>
        </w:rPr>
        <w:t xml:space="preserve"> </w:t>
      </w:r>
    </w:p>
    <w:p w14:paraId="30E465CA" w14:textId="77777777" w:rsidR="0021261C" w:rsidRPr="00831520" w:rsidRDefault="0021261C" w:rsidP="00831520">
      <w:pPr>
        <w:spacing w:before="120" w:after="0" w:line="240" w:lineRule="auto"/>
        <w:rPr>
          <w:sz w:val="20"/>
          <w:szCs w:val="20"/>
          <w:u w:val="single"/>
        </w:rPr>
      </w:pPr>
      <w:r w:rsidRPr="00831520">
        <w:rPr>
          <w:rFonts w:ascii="Times New Roman" w:eastAsia="Times New Roman" w:hAnsi="Times New Roman" w:cs="Times New Roman"/>
          <w:b/>
          <w:sz w:val="20"/>
          <w:szCs w:val="20"/>
          <w:u w:val="single"/>
        </w:rPr>
        <w:t>Odpowiedzialność wnioskodawcy:</w:t>
      </w:r>
    </w:p>
    <w:p w14:paraId="4521D0F9" w14:textId="77777777" w:rsidR="00B71E19" w:rsidRPr="00831520" w:rsidRDefault="0021581A" w:rsidP="00825BD5">
      <w:pPr>
        <w:pStyle w:val="Akapitzlist"/>
        <w:numPr>
          <w:ilvl w:val="0"/>
          <w:numId w:val="6"/>
        </w:numPr>
        <w:spacing w:after="87"/>
        <w:ind w:left="142" w:hanging="284"/>
        <w:jc w:val="both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>Pełną odpowiedzialność za tablicę reklamową ustawioną w pasie dr</w:t>
      </w:r>
      <w:r w:rsidR="0021261C" w:rsidRPr="00831520">
        <w:rPr>
          <w:rFonts w:ascii="Times New Roman" w:eastAsia="Times New Roman" w:hAnsi="Times New Roman" w:cs="Times New Roman"/>
          <w:sz w:val="20"/>
          <w:szCs w:val="20"/>
        </w:rPr>
        <w:t xml:space="preserve">ogowym, ponosi jej </w:t>
      </w: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właściciel. </w:t>
      </w:r>
      <w:r w:rsidRPr="00831520">
        <w:rPr>
          <w:sz w:val="20"/>
          <w:szCs w:val="20"/>
        </w:rPr>
        <w:t xml:space="preserve"> </w:t>
      </w:r>
    </w:p>
    <w:p w14:paraId="3D5AAB16" w14:textId="77777777" w:rsidR="00B71E19" w:rsidRPr="00831520" w:rsidRDefault="0021581A" w:rsidP="004E1F2D">
      <w:pPr>
        <w:pStyle w:val="Akapitzlist"/>
        <w:numPr>
          <w:ilvl w:val="0"/>
          <w:numId w:val="6"/>
        </w:numPr>
        <w:spacing w:after="28"/>
        <w:ind w:left="142" w:hanging="284"/>
        <w:jc w:val="both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Wnioskodawcę poucza się, że za zajęcie pasa drogowego bez zezwolenia, tj.: za samowolne zajęcie pasa drogowego, przekroczenie terminu zajęcia pasa drogowego lub zajęcie większej powierzchni niż określona w zezwoleniu wymierza się 10-krotną karę pieniężną zgodnie z art. 40 ust. 12 ustawy o drogach publicznych. </w:t>
      </w:r>
      <w:r w:rsidRPr="00831520">
        <w:rPr>
          <w:sz w:val="20"/>
          <w:szCs w:val="20"/>
        </w:rPr>
        <w:t xml:space="preserve"> </w:t>
      </w:r>
    </w:p>
    <w:p w14:paraId="5A624188" w14:textId="77777777" w:rsidR="00825BD5" w:rsidRPr="00831520" w:rsidRDefault="000C0309" w:rsidP="006307BB">
      <w:pPr>
        <w:spacing w:after="0"/>
        <w:ind w:left="142" w:hanging="425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  <w:r w:rsidRPr="00831520">
        <w:rPr>
          <w:rFonts w:ascii="Times New Roman" w:hAnsi="Times New Roman" w:cs="Times New Roman"/>
          <w:sz w:val="20"/>
          <w:szCs w:val="20"/>
        </w:rPr>
        <w:t xml:space="preserve">   - </w:t>
      </w:r>
      <w:r w:rsidR="00825BD5" w:rsidRPr="00831520">
        <w:rPr>
          <w:rFonts w:ascii="Times New Roman" w:hAnsi="Times New Roman" w:cs="Times New Roman"/>
          <w:sz w:val="20"/>
          <w:szCs w:val="20"/>
        </w:rPr>
        <w:t xml:space="preserve"> </w:t>
      </w:r>
      <w:r w:rsidR="004E1F2D" w:rsidRPr="00831520">
        <w:rPr>
          <w:rFonts w:ascii="Times New Roman" w:hAnsi="Times New Roman" w:cs="Times New Roman"/>
          <w:sz w:val="20"/>
          <w:szCs w:val="20"/>
        </w:rPr>
        <w:t xml:space="preserve">  </w:t>
      </w:r>
      <w:r w:rsidRPr="00831520">
        <w:rPr>
          <w:rFonts w:ascii="Times New Roman" w:hAnsi="Times New Roman" w:cs="Times New Roman"/>
          <w:sz w:val="20"/>
          <w:szCs w:val="20"/>
        </w:rPr>
        <w:t>Wnioskodawcę poucza się, że umieszczenie tablicy reklamowej lub urządzenia reklamowego w pasie drogowym nie może naruszać przepisów Uchwały NR LXXIII/931/23 Rady Miejskiej w Bytomiu z dnia 30 stycznia 2023 r. w sprawie ustalenia zasad i warunków sytuowania obiektów małej architektury, tablic reklamowych i urządzeń reklamowych oraz ogrodzeń w Bytomiu. Podmiot, który umieścił tablicę reklamową lub urządzenie reklamowe niezgodne z przepisami uchwały podlega karze pieniężnej na podstawie art. 37d ustawy z dnia 27 marca 2003 r. o planowaniu i zagospodarowaniu przestrzennym</w:t>
      </w:r>
    </w:p>
    <w:p w14:paraId="0678F6BF" w14:textId="77777777" w:rsidR="00831520" w:rsidRPr="00831520" w:rsidRDefault="00831520" w:rsidP="0027182B">
      <w:pPr>
        <w:spacing w:before="120" w:after="0" w:line="240" w:lineRule="auto"/>
        <w:ind w:left="14" w:hanging="298"/>
        <w:rPr>
          <w:rFonts w:ascii="Times New Roman" w:eastAsia="Times New Roman" w:hAnsi="Times New Roman" w:cs="Times New Roman"/>
          <w:b/>
          <w:sz w:val="20"/>
          <w:szCs w:val="20"/>
          <w:u w:val="single"/>
        </w:rPr>
      </w:pPr>
    </w:p>
    <w:p w14:paraId="699EA5EC" w14:textId="77777777" w:rsidR="00831520" w:rsidRPr="00831520" w:rsidRDefault="00831520" w:rsidP="0027182B">
      <w:pPr>
        <w:spacing w:before="120" w:after="0" w:line="240" w:lineRule="auto"/>
        <w:ind w:left="14" w:hanging="298"/>
        <w:rPr>
          <w:rFonts w:ascii="Times New Roman" w:eastAsia="Times New Roman" w:hAnsi="Times New Roman" w:cs="Times New Roman"/>
          <w:b/>
          <w:sz w:val="20"/>
          <w:szCs w:val="20"/>
          <w:u w:val="single"/>
        </w:rPr>
      </w:pPr>
    </w:p>
    <w:p w14:paraId="065032D8" w14:textId="77777777" w:rsidR="00831520" w:rsidRDefault="00831520" w:rsidP="00831520">
      <w:pPr>
        <w:spacing w:before="120" w:after="0" w:line="240" w:lineRule="auto"/>
        <w:rPr>
          <w:rFonts w:ascii="Times New Roman" w:eastAsia="Times New Roman" w:hAnsi="Times New Roman" w:cs="Times New Roman"/>
          <w:b/>
          <w:sz w:val="17"/>
          <w:szCs w:val="17"/>
          <w:u w:val="single"/>
        </w:rPr>
      </w:pPr>
    </w:p>
    <w:p w14:paraId="4DBB2F5B" w14:textId="77777777" w:rsidR="00B71E19" w:rsidRPr="00831520" w:rsidRDefault="0021581A" w:rsidP="0027182B">
      <w:pPr>
        <w:spacing w:before="120" w:after="0" w:line="240" w:lineRule="auto"/>
        <w:ind w:left="14" w:hanging="298"/>
        <w:rPr>
          <w:color w:val="FF0000"/>
          <w:sz w:val="20"/>
          <w:szCs w:val="20"/>
          <w:u w:val="single"/>
        </w:rPr>
      </w:pPr>
      <w:r w:rsidRPr="00831520">
        <w:rPr>
          <w:rFonts w:ascii="Times New Roman" w:eastAsia="Times New Roman" w:hAnsi="Times New Roman" w:cs="Times New Roman"/>
          <w:b/>
          <w:sz w:val="20"/>
          <w:szCs w:val="20"/>
          <w:u w:val="single"/>
        </w:rPr>
        <w:t xml:space="preserve">Uwagi : </w:t>
      </w:r>
      <w:r w:rsidRPr="00831520">
        <w:rPr>
          <w:sz w:val="20"/>
          <w:szCs w:val="20"/>
          <w:u w:val="single"/>
        </w:rPr>
        <w:t xml:space="preserve"> </w:t>
      </w:r>
    </w:p>
    <w:p w14:paraId="21149A51" w14:textId="77777777" w:rsidR="0027182B" w:rsidRPr="00831520" w:rsidRDefault="0021581A" w:rsidP="0011284F">
      <w:pPr>
        <w:numPr>
          <w:ilvl w:val="0"/>
          <w:numId w:val="3"/>
        </w:numPr>
        <w:spacing w:after="0" w:line="240" w:lineRule="auto"/>
        <w:ind w:left="0" w:hanging="284"/>
        <w:jc w:val="both"/>
        <w:rPr>
          <w:color w:val="auto"/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color w:val="auto"/>
          <w:sz w:val="20"/>
          <w:szCs w:val="20"/>
        </w:rPr>
        <w:t>Niniejszy wniosek należy składać w Miejskim Zarządzie Dróg i Mostów</w:t>
      </w:r>
      <w:r w:rsidR="000C0309" w:rsidRPr="00831520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</w:t>
      </w:r>
      <w:r w:rsidR="00CB64F5" w:rsidRPr="00831520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z </w:t>
      </w:r>
      <w:r w:rsidR="00CB64F5" w:rsidRPr="00831520">
        <w:rPr>
          <w:rFonts w:ascii="Times New Roman" w:eastAsia="Times New Roman" w:hAnsi="Times New Roman" w:cs="Times New Roman"/>
          <w:b/>
          <w:color w:val="auto"/>
          <w:sz w:val="20"/>
          <w:szCs w:val="20"/>
          <w:u w:val="single" w:color="000000"/>
        </w:rPr>
        <w:t>4- tygodniowym terminem</w:t>
      </w:r>
      <w:r w:rsidR="00CB64F5" w:rsidRPr="00831520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 xml:space="preserve"> </w:t>
      </w:r>
      <w:r w:rsidR="00CB64F5" w:rsidRPr="00831520">
        <w:rPr>
          <w:rFonts w:ascii="Times New Roman" w:eastAsia="Times New Roman" w:hAnsi="Times New Roman" w:cs="Times New Roman"/>
          <w:b/>
          <w:color w:val="auto"/>
          <w:sz w:val="20"/>
          <w:szCs w:val="20"/>
          <w:u w:val="single" w:color="000000"/>
        </w:rPr>
        <w:t>wyprzedzenia</w:t>
      </w:r>
      <w:r w:rsidR="00CB64F5" w:rsidRPr="00831520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</w:t>
      </w:r>
      <w:r w:rsidRPr="00831520">
        <w:rPr>
          <w:rFonts w:ascii="Times New Roman" w:eastAsia="Times New Roman" w:hAnsi="Times New Roman" w:cs="Times New Roman"/>
          <w:color w:val="auto"/>
          <w:sz w:val="20"/>
          <w:szCs w:val="20"/>
        </w:rPr>
        <w:t>przed planowanym</w:t>
      </w:r>
      <w:r w:rsidR="00CB64F5" w:rsidRPr="00831520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</w:t>
      </w:r>
      <w:r w:rsidRPr="00831520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zajęciem </w:t>
      </w:r>
      <w:r w:rsidR="00CB64F5" w:rsidRPr="00831520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</w:t>
      </w:r>
      <w:r w:rsidRPr="00831520">
        <w:rPr>
          <w:rFonts w:ascii="Times New Roman" w:eastAsia="Times New Roman" w:hAnsi="Times New Roman" w:cs="Times New Roman"/>
          <w:color w:val="auto"/>
          <w:sz w:val="20"/>
          <w:szCs w:val="20"/>
        </w:rPr>
        <w:t>pasa drogo</w:t>
      </w:r>
      <w:r w:rsidR="0021261C" w:rsidRPr="00831520">
        <w:rPr>
          <w:rFonts w:ascii="Times New Roman" w:eastAsia="Times New Roman" w:hAnsi="Times New Roman" w:cs="Times New Roman"/>
          <w:color w:val="auto"/>
          <w:sz w:val="20"/>
          <w:szCs w:val="20"/>
        </w:rPr>
        <w:t>wego</w:t>
      </w:r>
      <w:r w:rsidRPr="00831520">
        <w:rPr>
          <w:rFonts w:ascii="Times New Roman" w:eastAsia="Times New Roman" w:hAnsi="Times New Roman" w:cs="Times New Roman"/>
          <w:color w:val="auto"/>
          <w:sz w:val="20"/>
          <w:szCs w:val="20"/>
          <w:vertAlign w:val="subscript"/>
        </w:rPr>
        <w:t>,</w:t>
      </w:r>
      <w:r w:rsidRPr="00831520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ze względu na : </w:t>
      </w:r>
    </w:p>
    <w:p w14:paraId="2E70CA40" w14:textId="77777777" w:rsidR="0027182B" w:rsidRPr="00831520" w:rsidRDefault="0021581A" w:rsidP="0011284F">
      <w:pPr>
        <w:pStyle w:val="Akapitzlist"/>
        <w:numPr>
          <w:ilvl w:val="0"/>
          <w:numId w:val="7"/>
        </w:numPr>
        <w:spacing w:after="0" w:line="240" w:lineRule="auto"/>
        <w:ind w:left="0" w:hanging="284"/>
        <w:jc w:val="both"/>
        <w:rPr>
          <w:color w:val="FF0000"/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>przewidziany w art.129 §2 KPA termin na wniesienie odwołania i zapis art.130 §1 KPA, iż przed upływem terminu</w:t>
      </w:r>
      <w:r w:rsidR="0027182B" w:rsidRPr="00831520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do wniesienia odwołania decyzja nie ulega wykonaniu, </w:t>
      </w:r>
    </w:p>
    <w:p w14:paraId="380BD543" w14:textId="77777777" w:rsidR="00B71E19" w:rsidRPr="00831520" w:rsidRDefault="0021581A" w:rsidP="0011284F">
      <w:pPr>
        <w:pStyle w:val="Akapitzlist"/>
        <w:numPr>
          <w:ilvl w:val="0"/>
          <w:numId w:val="7"/>
        </w:numPr>
        <w:spacing w:after="0" w:line="240" w:lineRule="auto"/>
        <w:ind w:left="0" w:hanging="284"/>
        <w:jc w:val="both"/>
        <w:rPr>
          <w:color w:val="FF0000"/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niezbędny czas do doręczenia pisma przewidziany w art.39 KPA. </w:t>
      </w:r>
      <w:r w:rsidRPr="00831520">
        <w:rPr>
          <w:sz w:val="20"/>
          <w:szCs w:val="20"/>
        </w:rPr>
        <w:t xml:space="preserve"> </w:t>
      </w:r>
    </w:p>
    <w:p w14:paraId="39014747" w14:textId="77777777" w:rsidR="00831520" w:rsidRPr="00831520" w:rsidRDefault="0027182B" w:rsidP="0011284F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831520">
        <w:rPr>
          <w:sz w:val="20"/>
          <w:szCs w:val="20"/>
        </w:rPr>
        <w:t xml:space="preserve"> </w:t>
      </w:r>
      <w:r w:rsidR="0021581A" w:rsidRPr="00831520">
        <w:rPr>
          <w:rFonts w:ascii="Times New Roman" w:eastAsia="Times New Roman" w:hAnsi="Times New Roman" w:cs="Times New Roman"/>
          <w:sz w:val="20"/>
          <w:szCs w:val="20"/>
        </w:rPr>
        <w:t>Jeżeli wniosek zostanie złożony z krótszym wyprzedzeniem terminu, za</w:t>
      </w:r>
      <w:r w:rsidRPr="00831520">
        <w:rPr>
          <w:rFonts w:ascii="Times New Roman" w:eastAsia="Times New Roman" w:hAnsi="Times New Roman" w:cs="Times New Roman"/>
          <w:sz w:val="20"/>
          <w:szCs w:val="20"/>
        </w:rPr>
        <w:t>rząd drogi może odmówić wydania</w:t>
      </w:r>
      <w:r w:rsidR="0011284F" w:rsidRPr="00831520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21581A" w:rsidRPr="00831520">
        <w:rPr>
          <w:rFonts w:ascii="Times New Roman" w:eastAsia="Times New Roman" w:hAnsi="Times New Roman" w:cs="Times New Roman"/>
          <w:sz w:val="20"/>
          <w:szCs w:val="20"/>
        </w:rPr>
        <w:t>zezwolenia na zajęcie pasa drogowego.</w:t>
      </w:r>
    </w:p>
    <w:p w14:paraId="011843C4" w14:textId="77777777" w:rsidR="00831520" w:rsidRPr="00831520" w:rsidRDefault="00831520" w:rsidP="00831520">
      <w:pPr>
        <w:pStyle w:val="Teksttreci20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hd w:val="clear" w:color="auto" w:fill="auto"/>
        <w:tabs>
          <w:tab w:val="left" w:pos="-284"/>
        </w:tabs>
        <w:spacing w:before="0" w:after="0" w:line="276" w:lineRule="auto"/>
        <w:ind w:left="0" w:hanging="284"/>
        <w:jc w:val="both"/>
        <w:rPr>
          <w:sz w:val="20"/>
          <w:szCs w:val="20"/>
        </w:rPr>
      </w:pPr>
      <w:r w:rsidRPr="00831520">
        <w:rPr>
          <w:sz w:val="20"/>
          <w:szCs w:val="20"/>
        </w:rPr>
        <w:t xml:space="preserve">Do zajęcia wnioskowanego miejsca upoważnia posiadanie przez wnioskodawcę oryginału decyzji administracyjnej na zajęcie pasa drogowego lub umowy na dzierżawę drogi wewnętrznej / innych terenów – odebranej najpóźniej w dniu rozpoczynającym zajęcie. </w:t>
      </w:r>
    </w:p>
    <w:p w14:paraId="1AEC68EF" w14:textId="77777777" w:rsidR="00B71E19" w:rsidRPr="00831520" w:rsidRDefault="0021581A" w:rsidP="00831520">
      <w:pPr>
        <w:pStyle w:val="Akapitzlist"/>
        <w:numPr>
          <w:ilvl w:val="0"/>
          <w:numId w:val="3"/>
        </w:numPr>
        <w:tabs>
          <w:tab w:val="left" w:pos="0"/>
        </w:tabs>
        <w:spacing w:after="0"/>
        <w:ind w:left="0" w:hanging="284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831520">
        <w:rPr>
          <w:sz w:val="20"/>
          <w:szCs w:val="20"/>
        </w:rPr>
        <w:t xml:space="preserve"> </w:t>
      </w: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Termin uiszczenia opłat za zajęcie pasa drogowego wynosi 14 dni od dnia, w którym decyzja ustalająca ich wysokość </w:t>
      </w:r>
      <w:r w:rsidR="00831520" w:rsidRPr="00831520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831520">
        <w:rPr>
          <w:rFonts w:ascii="Times New Roman" w:eastAsia="Times New Roman" w:hAnsi="Times New Roman" w:cs="Times New Roman"/>
          <w:sz w:val="20"/>
          <w:szCs w:val="20"/>
        </w:rPr>
        <w:t>stała się ostateczna (art.40 ust.13 ustawy o drogach publicznych).</w:t>
      </w:r>
      <w:r w:rsidR="0027182B" w:rsidRPr="00831520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  </w:t>
      </w:r>
      <w:r w:rsidRPr="00831520">
        <w:rPr>
          <w:sz w:val="20"/>
          <w:szCs w:val="20"/>
        </w:rPr>
        <w:t xml:space="preserve"> </w:t>
      </w:r>
    </w:p>
    <w:p w14:paraId="7A824B2D" w14:textId="77777777" w:rsidR="00B71E19" w:rsidRPr="00831520" w:rsidRDefault="0021261C" w:rsidP="0011284F">
      <w:pPr>
        <w:spacing w:after="0"/>
        <w:ind w:hanging="323"/>
        <w:jc w:val="both"/>
        <w:rPr>
          <w:sz w:val="20"/>
          <w:szCs w:val="20"/>
        </w:rPr>
      </w:pPr>
      <w:r w:rsidRPr="00831520">
        <w:rPr>
          <w:rFonts w:ascii="Times New Roman" w:eastAsia="Times New Roman" w:hAnsi="Times New Roman" w:cs="Times New Roman"/>
          <w:sz w:val="20"/>
          <w:szCs w:val="20"/>
        </w:rPr>
        <w:t xml:space="preserve">    </w:t>
      </w:r>
      <w:r w:rsidR="0027182B" w:rsidRPr="00831520">
        <w:rPr>
          <w:rFonts w:ascii="Times New Roman" w:eastAsia="Times New Roman" w:hAnsi="Times New Roman" w:cs="Times New Roman"/>
          <w:sz w:val="20"/>
          <w:szCs w:val="20"/>
        </w:rPr>
        <w:t xml:space="preserve">   </w:t>
      </w:r>
      <w:r w:rsidR="0021581A" w:rsidRPr="00831520">
        <w:rPr>
          <w:rFonts w:ascii="Times New Roman" w:eastAsia="Times New Roman" w:hAnsi="Times New Roman" w:cs="Times New Roman"/>
          <w:sz w:val="20"/>
          <w:szCs w:val="20"/>
        </w:rPr>
        <w:t xml:space="preserve">Stawki opłat za zajęcia pasa drogowego ustalone zostały Uchwałą Nr XXVI/376/04 Rady Miejskiej w Bytomiu z dnia 26 maja 2004 r.   </w:t>
      </w:r>
      <w:r w:rsidR="0021581A" w:rsidRPr="00831520">
        <w:rPr>
          <w:sz w:val="20"/>
          <w:szCs w:val="20"/>
        </w:rPr>
        <w:t xml:space="preserve"> </w:t>
      </w:r>
    </w:p>
    <w:p w14:paraId="738AE515" w14:textId="77777777" w:rsidR="00193118" w:rsidRPr="00831520" w:rsidRDefault="00193118">
      <w:pPr>
        <w:spacing w:after="0"/>
        <w:ind w:left="452" w:hanging="323"/>
        <w:jc w:val="both"/>
        <w:rPr>
          <w:sz w:val="20"/>
          <w:szCs w:val="20"/>
        </w:rPr>
      </w:pPr>
    </w:p>
    <w:sectPr w:rsidR="00193118" w:rsidRPr="00831520" w:rsidSect="00831520">
      <w:type w:val="continuous"/>
      <w:pgSz w:w="11899" w:h="16841"/>
      <w:pgMar w:top="567" w:right="828" w:bottom="1038" w:left="1406" w:header="709" w:footer="709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7BDF04" w14:textId="77777777" w:rsidR="0011284F" w:rsidRDefault="0011284F" w:rsidP="004C4BEB">
      <w:pPr>
        <w:spacing w:after="0" w:line="240" w:lineRule="auto"/>
      </w:pPr>
      <w:r>
        <w:separator/>
      </w:r>
    </w:p>
  </w:endnote>
  <w:endnote w:type="continuationSeparator" w:id="0">
    <w:p w14:paraId="1E8AF41B" w14:textId="77777777" w:rsidR="0011284F" w:rsidRDefault="0011284F" w:rsidP="004C4B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13F5B5" w14:textId="77777777" w:rsidR="00B54969" w:rsidRDefault="00B5496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B35A1" w14:textId="77777777" w:rsidR="0011284F" w:rsidRDefault="0011284F" w:rsidP="00E053C7">
    <w:pPr>
      <w:pStyle w:val="Teksttreci60"/>
      <w:shd w:val="clear" w:color="auto" w:fill="auto"/>
      <w:spacing w:before="0" w:after="0" w:line="0" w:lineRule="atLeast"/>
      <w:jc w:val="left"/>
      <w:rPr>
        <w:b w:val="0"/>
        <w:sz w:val="12"/>
        <w:szCs w:val="12"/>
        <w:u w:val="single"/>
      </w:rPr>
    </w:pPr>
    <w:r>
      <w:rPr>
        <w:b w:val="0"/>
        <w:sz w:val="12"/>
        <w:szCs w:val="12"/>
        <w:u w:val="single"/>
      </w:rPr>
      <w:t xml:space="preserve">Klauzula Informacyjna </w:t>
    </w:r>
  </w:p>
  <w:p w14:paraId="50A5261F" w14:textId="77777777" w:rsidR="0011284F" w:rsidRDefault="0011284F" w:rsidP="00E053C7">
    <w:pPr>
      <w:spacing w:after="0" w:line="0" w:lineRule="atLeast"/>
      <w:jc w:val="both"/>
      <w:rPr>
        <w:rFonts w:ascii="Times New Roman" w:hAnsi="Times New Roman" w:cs="Times New Roman"/>
        <w:b/>
        <w:bCs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1. Administratorem Danych Osobowych jest:</w:t>
    </w:r>
    <w:r>
      <w:rPr>
        <w:rFonts w:ascii="Times New Roman" w:hAnsi="Times New Roman" w:cs="Times New Roman"/>
        <w:b/>
        <w:bCs/>
        <w:sz w:val="12"/>
        <w:szCs w:val="12"/>
      </w:rPr>
      <w:t xml:space="preserve"> Miejski Zarząd Dróg i Mostów, ul. Smolenia 35, 41-902 Bytom tel. 32 39 69 700, e-mail: sekretariat@mzdim.bytom.pl </w:t>
    </w:r>
  </w:p>
  <w:p w14:paraId="6AB45BC9" w14:textId="77777777" w:rsidR="0011284F" w:rsidRDefault="0011284F" w:rsidP="00E053C7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2. Reprezentantem Administratora Danych Osobowych jest Dyrektor Miejskiego Zarządu Dróg i Mostów w Bytomiu.</w:t>
    </w:r>
  </w:p>
  <w:p w14:paraId="243216C5" w14:textId="292BFB25" w:rsidR="0011284F" w:rsidRDefault="0011284F" w:rsidP="00E053C7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 xml:space="preserve">3. Dane kontaktowe Inspektora Ochrony Danych: </w:t>
    </w:r>
    <w:r w:rsidR="00B54969" w:rsidRPr="00B54969">
      <w:rPr>
        <w:rFonts w:ascii="Times New Roman" w:hAnsi="Times New Roman" w:cs="Times New Roman"/>
        <w:sz w:val="12"/>
        <w:szCs w:val="12"/>
      </w:rPr>
      <w:t>Ewelina Wysocka</w:t>
    </w:r>
    <w:r>
      <w:rPr>
        <w:rFonts w:ascii="Times New Roman" w:hAnsi="Times New Roman" w:cs="Times New Roman"/>
        <w:sz w:val="12"/>
        <w:szCs w:val="12"/>
      </w:rPr>
      <w:t>; e-mail: iod@mzdim.bytom.pl</w:t>
    </w:r>
  </w:p>
  <w:p w14:paraId="30A05ADC" w14:textId="77777777" w:rsidR="0011284F" w:rsidRDefault="0011284F" w:rsidP="00E053C7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4. Dane osobowe są przetwarzane przez Administratora w celu: realizacji zadań określonych przepisami prawa, wypełnienia obowiązku prawnego oraz wykonywania zadań przez organ publiczny.</w:t>
    </w:r>
  </w:p>
  <w:p w14:paraId="12CA74DA" w14:textId="77777777" w:rsidR="0011284F" w:rsidRDefault="0011284F" w:rsidP="00E053C7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</w:r>
  </w:p>
  <w:p w14:paraId="7BF19B3F" w14:textId="77777777" w:rsidR="0011284F" w:rsidRDefault="0011284F" w:rsidP="00E053C7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10 maja 2018 r. o ochronie danych osobowych;</w:t>
    </w:r>
  </w:p>
  <w:p w14:paraId="7EDDA7BC" w14:textId="77777777" w:rsidR="0011284F" w:rsidRDefault="0011284F" w:rsidP="00E053C7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20 czerwca 1997 r. - Prawo o ruchu drogowym;</w:t>
    </w:r>
  </w:p>
  <w:p w14:paraId="1878CE36" w14:textId="77777777" w:rsidR="0011284F" w:rsidRDefault="0011284F" w:rsidP="00E053C7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Uchwała Nr XLIV/680/05 z dnia 29 czerwca 2005 r. o utworzeniu jednostki budżetowej pod nazwą: Miejski Zarząd Dróg i Mostów w Bytomiu;</w:t>
    </w:r>
  </w:p>
  <w:p w14:paraId="6D8BAB48" w14:textId="77777777" w:rsidR="0011284F" w:rsidRDefault="0011284F" w:rsidP="00E053C7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Uchwała Rady Miejskiej w Bytomiu nr NR XVIII/242/15 z dnia 23.11.2015 r. dotycząca Strefy Płatnego Parkowania.</w:t>
    </w:r>
  </w:p>
  <w:p w14:paraId="2236D5CE" w14:textId="77777777" w:rsidR="0011284F" w:rsidRDefault="0011284F" w:rsidP="00E053C7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6. Odbiorcami danych osobowych są osoby fizyczne i prawne na podstawie przepisów prawa.</w:t>
    </w:r>
  </w:p>
  <w:p w14:paraId="2CB50200" w14:textId="77777777" w:rsidR="0011284F" w:rsidRDefault="0011284F" w:rsidP="00E053C7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7. Dane osobowe będą przetwarzane przez czas określony przepisami prawa, w szczególności w celach archiwalnych.</w:t>
    </w:r>
  </w:p>
  <w:p w14:paraId="371A7C63" w14:textId="77777777" w:rsidR="0011284F" w:rsidRDefault="0011284F" w:rsidP="00E053C7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8. Prawa przysługujące osobie, której dane są przetwarzane:</w:t>
    </w:r>
  </w:p>
  <w:p w14:paraId="0E22B942" w14:textId="77777777" w:rsidR="0011284F" w:rsidRDefault="0011284F" w:rsidP="00E053C7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</w:r>
  </w:p>
  <w:p w14:paraId="6529E3E7" w14:textId="77777777" w:rsidR="0011284F" w:rsidRDefault="0011284F" w:rsidP="00E053C7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</w:r>
  </w:p>
  <w:p w14:paraId="13190756" w14:textId="77777777" w:rsidR="0011284F" w:rsidRDefault="0011284F" w:rsidP="00E053C7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</w:r>
  </w:p>
  <w:p w14:paraId="423B2FBB" w14:textId="77777777" w:rsidR="0011284F" w:rsidRDefault="0011284F" w:rsidP="00E053C7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11. W przypadku uznania, iż przetwarzanie przez Administratora Państwa danych osobowych narusza przepisy RODO, przysługuje Państwu prawo do wniesienia skargi do Prezesa Urzędu Ochrony Danych Osobowych, ul. Stawki 2, 00-193 Warszawa.</w:t>
    </w:r>
  </w:p>
  <w:p w14:paraId="73A2E954" w14:textId="77777777" w:rsidR="0011284F" w:rsidRDefault="0011284F" w:rsidP="00E053C7">
    <w:pPr>
      <w:pStyle w:val="Stopka"/>
      <w:rPr>
        <w:rFonts w:asciiTheme="minorHAnsi" w:hAnsiTheme="minorHAnsi" w:cstheme="minorBidi"/>
      </w:rPr>
    </w:pPr>
  </w:p>
  <w:p w14:paraId="4BDE37E5" w14:textId="77777777" w:rsidR="0011284F" w:rsidRPr="00E053C7" w:rsidRDefault="0011284F" w:rsidP="00E053C7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746582" w14:textId="77777777" w:rsidR="00B54969" w:rsidRDefault="00B5496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C98BDB" w14:textId="77777777" w:rsidR="0011284F" w:rsidRDefault="0011284F" w:rsidP="004C4BEB">
      <w:pPr>
        <w:spacing w:after="0" w:line="240" w:lineRule="auto"/>
      </w:pPr>
      <w:r>
        <w:separator/>
      </w:r>
    </w:p>
  </w:footnote>
  <w:footnote w:type="continuationSeparator" w:id="0">
    <w:p w14:paraId="40E93AA9" w14:textId="77777777" w:rsidR="0011284F" w:rsidRDefault="0011284F" w:rsidP="004C4B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168023" w14:textId="77777777" w:rsidR="00B54969" w:rsidRDefault="00B5496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BD704C" w14:textId="77777777" w:rsidR="00B54969" w:rsidRDefault="00B54969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FCBEEC" w14:textId="77777777" w:rsidR="00B54969" w:rsidRDefault="00B5496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112E66"/>
    <w:multiLevelType w:val="hybridMultilevel"/>
    <w:tmpl w:val="74A8CC42"/>
    <w:lvl w:ilvl="0" w:tplc="6442A88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DB0E4D"/>
    <w:multiLevelType w:val="hybridMultilevel"/>
    <w:tmpl w:val="8620F922"/>
    <w:lvl w:ilvl="0" w:tplc="18DAA218">
      <w:start w:val="1"/>
      <w:numFmt w:val="upperRoman"/>
      <w:lvlText w:val="%1."/>
      <w:lvlJc w:val="left"/>
      <w:pPr>
        <w:ind w:left="4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086339C">
      <w:start w:val="1"/>
      <w:numFmt w:val="lowerLetter"/>
      <w:lvlText w:val="%2)"/>
      <w:lvlJc w:val="left"/>
      <w:pPr>
        <w:ind w:left="9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C68BA0C">
      <w:start w:val="1"/>
      <w:numFmt w:val="lowerRoman"/>
      <w:lvlText w:val="%3"/>
      <w:lvlJc w:val="left"/>
      <w:pPr>
        <w:ind w:left="16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83491FC">
      <w:start w:val="1"/>
      <w:numFmt w:val="decimal"/>
      <w:lvlText w:val="%4"/>
      <w:lvlJc w:val="left"/>
      <w:pPr>
        <w:ind w:left="23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8AA88CE">
      <w:start w:val="1"/>
      <w:numFmt w:val="lowerLetter"/>
      <w:lvlText w:val="%5"/>
      <w:lvlJc w:val="left"/>
      <w:pPr>
        <w:ind w:left="30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EE856EA">
      <w:start w:val="1"/>
      <w:numFmt w:val="lowerRoman"/>
      <w:lvlText w:val="%6"/>
      <w:lvlJc w:val="left"/>
      <w:pPr>
        <w:ind w:left="3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0DCC048">
      <w:start w:val="1"/>
      <w:numFmt w:val="decimal"/>
      <w:lvlText w:val="%7"/>
      <w:lvlJc w:val="left"/>
      <w:pPr>
        <w:ind w:left="4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15C517E">
      <w:start w:val="1"/>
      <w:numFmt w:val="lowerLetter"/>
      <w:lvlText w:val="%8"/>
      <w:lvlJc w:val="left"/>
      <w:pPr>
        <w:ind w:left="5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C661DEE">
      <w:start w:val="1"/>
      <w:numFmt w:val="lowerRoman"/>
      <w:lvlText w:val="%9"/>
      <w:lvlJc w:val="left"/>
      <w:pPr>
        <w:ind w:left="5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20E24CB"/>
    <w:multiLevelType w:val="multilevel"/>
    <w:tmpl w:val="6B8653BA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232D3089"/>
    <w:multiLevelType w:val="hybridMultilevel"/>
    <w:tmpl w:val="6D9A1180"/>
    <w:lvl w:ilvl="0" w:tplc="6040FEB4">
      <w:start w:val="1"/>
      <w:numFmt w:val="bullet"/>
      <w:lvlText w:val="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27AF18E2"/>
    <w:multiLevelType w:val="hybridMultilevel"/>
    <w:tmpl w:val="B3DA6464"/>
    <w:lvl w:ilvl="0" w:tplc="DD468880">
      <w:start w:val="1"/>
      <w:numFmt w:val="bullet"/>
      <w:lvlText w:val="-"/>
      <w:lvlJc w:val="left"/>
      <w:pPr>
        <w:ind w:left="1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0582796">
      <w:start w:val="1"/>
      <w:numFmt w:val="decimal"/>
      <w:lvlText w:val="%2."/>
      <w:lvlJc w:val="left"/>
      <w:pPr>
        <w:ind w:left="7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1B61A10">
      <w:start w:val="1"/>
      <w:numFmt w:val="lowerRoman"/>
      <w:lvlText w:val="%3"/>
      <w:lvlJc w:val="left"/>
      <w:pPr>
        <w:ind w:left="14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2DC9BA0">
      <w:start w:val="1"/>
      <w:numFmt w:val="decimal"/>
      <w:lvlText w:val="%4"/>
      <w:lvlJc w:val="left"/>
      <w:pPr>
        <w:ind w:left="21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E626702">
      <w:start w:val="1"/>
      <w:numFmt w:val="lowerLetter"/>
      <w:lvlText w:val="%5"/>
      <w:lvlJc w:val="left"/>
      <w:pPr>
        <w:ind w:left="28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F4AE8A">
      <w:start w:val="1"/>
      <w:numFmt w:val="lowerRoman"/>
      <w:lvlText w:val="%6"/>
      <w:lvlJc w:val="left"/>
      <w:pPr>
        <w:ind w:left="36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2A40A56">
      <w:start w:val="1"/>
      <w:numFmt w:val="decimal"/>
      <w:lvlText w:val="%7"/>
      <w:lvlJc w:val="left"/>
      <w:pPr>
        <w:ind w:left="43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C0CEBFA">
      <w:start w:val="1"/>
      <w:numFmt w:val="lowerLetter"/>
      <w:lvlText w:val="%8"/>
      <w:lvlJc w:val="left"/>
      <w:pPr>
        <w:ind w:left="50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DB2D0EA">
      <w:start w:val="1"/>
      <w:numFmt w:val="lowerRoman"/>
      <w:lvlText w:val="%9"/>
      <w:lvlJc w:val="left"/>
      <w:pPr>
        <w:ind w:left="57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89A0279"/>
    <w:multiLevelType w:val="hybridMultilevel"/>
    <w:tmpl w:val="F0B856DA"/>
    <w:lvl w:ilvl="0" w:tplc="66B6F444">
      <w:start w:val="1"/>
      <w:numFmt w:val="bullet"/>
      <w:lvlText w:val="-"/>
      <w:lvlJc w:val="left"/>
      <w:pPr>
        <w:ind w:left="1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CDE89D6">
      <w:start w:val="1"/>
      <w:numFmt w:val="bullet"/>
      <w:lvlText w:val="o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3DC78D2">
      <w:start w:val="1"/>
      <w:numFmt w:val="bullet"/>
      <w:lvlText w:val="▪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0A63D06">
      <w:start w:val="1"/>
      <w:numFmt w:val="bullet"/>
      <w:lvlText w:val="•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945B04">
      <w:start w:val="1"/>
      <w:numFmt w:val="bullet"/>
      <w:lvlText w:val="o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FBC5C14">
      <w:start w:val="1"/>
      <w:numFmt w:val="bullet"/>
      <w:lvlText w:val="▪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6A2BFDA">
      <w:start w:val="1"/>
      <w:numFmt w:val="bullet"/>
      <w:lvlText w:val="•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3F0878C">
      <w:start w:val="1"/>
      <w:numFmt w:val="bullet"/>
      <w:lvlText w:val="o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CA7E7C">
      <w:start w:val="1"/>
      <w:numFmt w:val="bullet"/>
      <w:lvlText w:val="▪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A331FF4"/>
    <w:multiLevelType w:val="hybridMultilevel"/>
    <w:tmpl w:val="D71871BE"/>
    <w:lvl w:ilvl="0" w:tplc="0812D390">
      <w:start w:val="1"/>
      <w:numFmt w:val="lowerLetter"/>
      <w:lvlText w:val="%1)"/>
      <w:lvlJc w:val="left"/>
      <w:pPr>
        <w:ind w:left="995" w:hanging="360"/>
      </w:pPr>
      <w:rPr>
        <w:rFonts w:ascii="Times New Roman" w:hAnsi="Times New Roman" w:cs="Times New Roman"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715" w:hanging="360"/>
      </w:pPr>
    </w:lvl>
    <w:lvl w:ilvl="2" w:tplc="0415001B" w:tentative="1">
      <w:start w:val="1"/>
      <w:numFmt w:val="lowerRoman"/>
      <w:lvlText w:val="%3."/>
      <w:lvlJc w:val="right"/>
      <w:pPr>
        <w:ind w:left="2435" w:hanging="180"/>
      </w:pPr>
    </w:lvl>
    <w:lvl w:ilvl="3" w:tplc="0415000F" w:tentative="1">
      <w:start w:val="1"/>
      <w:numFmt w:val="decimal"/>
      <w:lvlText w:val="%4."/>
      <w:lvlJc w:val="left"/>
      <w:pPr>
        <w:ind w:left="3155" w:hanging="360"/>
      </w:pPr>
    </w:lvl>
    <w:lvl w:ilvl="4" w:tplc="04150019" w:tentative="1">
      <w:start w:val="1"/>
      <w:numFmt w:val="lowerLetter"/>
      <w:lvlText w:val="%5."/>
      <w:lvlJc w:val="left"/>
      <w:pPr>
        <w:ind w:left="3875" w:hanging="360"/>
      </w:pPr>
    </w:lvl>
    <w:lvl w:ilvl="5" w:tplc="0415001B" w:tentative="1">
      <w:start w:val="1"/>
      <w:numFmt w:val="lowerRoman"/>
      <w:lvlText w:val="%6."/>
      <w:lvlJc w:val="right"/>
      <w:pPr>
        <w:ind w:left="4595" w:hanging="180"/>
      </w:pPr>
    </w:lvl>
    <w:lvl w:ilvl="6" w:tplc="0415000F" w:tentative="1">
      <w:start w:val="1"/>
      <w:numFmt w:val="decimal"/>
      <w:lvlText w:val="%7."/>
      <w:lvlJc w:val="left"/>
      <w:pPr>
        <w:ind w:left="5315" w:hanging="360"/>
      </w:pPr>
    </w:lvl>
    <w:lvl w:ilvl="7" w:tplc="04150019" w:tentative="1">
      <w:start w:val="1"/>
      <w:numFmt w:val="lowerLetter"/>
      <w:lvlText w:val="%8."/>
      <w:lvlJc w:val="left"/>
      <w:pPr>
        <w:ind w:left="6035" w:hanging="360"/>
      </w:pPr>
    </w:lvl>
    <w:lvl w:ilvl="8" w:tplc="0415001B" w:tentative="1">
      <w:start w:val="1"/>
      <w:numFmt w:val="lowerRoman"/>
      <w:lvlText w:val="%9."/>
      <w:lvlJc w:val="right"/>
      <w:pPr>
        <w:ind w:left="6755" w:hanging="180"/>
      </w:pPr>
    </w:lvl>
  </w:abstractNum>
  <w:abstractNum w:abstractNumId="7" w15:restartNumberingAfterBreak="0">
    <w:nsid w:val="6FB54EA8"/>
    <w:multiLevelType w:val="hybridMultilevel"/>
    <w:tmpl w:val="B1324E74"/>
    <w:lvl w:ilvl="0" w:tplc="6040FEB4">
      <w:start w:val="1"/>
      <w:numFmt w:val="bullet"/>
      <w:lvlText w:val=""/>
      <w:lvlJc w:val="left"/>
      <w:pPr>
        <w:ind w:left="16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82272422">
    <w:abstractNumId w:val="4"/>
  </w:num>
  <w:num w:numId="2" w16cid:durableId="353000538">
    <w:abstractNumId w:val="5"/>
  </w:num>
  <w:num w:numId="3" w16cid:durableId="1848864440">
    <w:abstractNumId w:val="1"/>
  </w:num>
  <w:num w:numId="4" w16cid:durableId="294146131">
    <w:abstractNumId w:val="7"/>
  </w:num>
  <w:num w:numId="5" w16cid:durableId="753091264">
    <w:abstractNumId w:val="3"/>
  </w:num>
  <w:num w:numId="6" w16cid:durableId="1835025624">
    <w:abstractNumId w:val="0"/>
  </w:num>
  <w:num w:numId="7" w16cid:durableId="1051347394">
    <w:abstractNumId w:val="6"/>
  </w:num>
  <w:num w:numId="8" w16cid:durableId="21010253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71E19"/>
    <w:rsid w:val="00092230"/>
    <w:rsid w:val="000C0309"/>
    <w:rsid w:val="0011284F"/>
    <w:rsid w:val="00115BF0"/>
    <w:rsid w:val="00162690"/>
    <w:rsid w:val="00175AB7"/>
    <w:rsid w:val="001832B8"/>
    <w:rsid w:val="00193118"/>
    <w:rsid w:val="0021261C"/>
    <w:rsid w:val="0021581A"/>
    <w:rsid w:val="0027182B"/>
    <w:rsid w:val="002732C8"/>
    <w:rsid w:val="00470864"/>
    <w:rsid w:val="00480738"/>
    <w:rsid w:val="004C4BEB"/>
    <w:rsid w:val="004E1F2D"/>
    <w:rsid w:val="00502406"/>
    <w:rsid w:val="005707AE"/>
    <w:rsid w:val="005B24DF"/>
    <w:rsid w:val="005F6561"/>
    <w:rsid w:val="006307BB"/>
    <w:rsid w:val="00697D9C"/>
    <w:rsid w:val="00763AC7"/>
    <w:rsid w:val="007E14F2"/>
    <w:rsid w:val="00825BD5"/>
    <w:rsid w:val="00831520"/>
    <w:rsid w:val="00853E36"/>
    <w:rsid w:val="008B37F3"/>
    <w:rsid w:val="008F2114"/>
    <w:rsid w:val="009536CD"/>
    <w:rsid w:val="009B0266"/>
    <w:rsid w:val="00A40A9C"/>
    <w:rsid w:val="00AB70FA"/>
    <w:rsid w:val="00AD7332"/>
    <w:rsid w:val="00B0356C"/>
    <w:rsid w:val="00B344DF"/>
    <w:rsid w:val="00B54969"/>
    <w:rsid w:val="00B71E19"/>
    <w:rsid w:val="00BD1E37"/>
    <w:rsid w:val="00CA384E"/>
    <w:rsid w:val="00CB64F5"/>
    <w:rsid w:val="00CB73B1"/>
    <w:rsid w:val="00D43F0B"/>
    <w:rsid w:val="00D91A1D"/>
    <w:rsid w:val="00DD290B"/>
    <w:rsid w:val="00E053C7"/>
    <w:rsid w:val="00F36450"/>
    <w:rsid w:val="00F83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BF3019"/>
  <w15:docId w15:val="{10C8D46E-AC2F-4364-9110-083C9F969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75AB7"/>
    <w:rPr>
      <w:rFonts w:ascii="Calibri" w:eastAsia="Calibri" w:hAnsi="Calibri" w:cs="Calibri"/>
      <w:color w:val="000000"/>
    </w:rPr>
  </w:style>
  <w:style w:type="paragraph" w:styleId="Nagwek1">
    <w:name w:val="heading 1"/>
    <w:next w:val="Normalny"/>
    <w:link w:val="Nagwek1Znak"/>
    <w:uiPriority w:val="9"/>
    <w:qFormat/>
    <w:rsid w:val="00175AB7"/>
    <w:pPr>
      <w:keepNext/>
      <w:keepLines/>
      <w:spacing w:after="0"/>
      <w:ind w:left="2162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175AB7"/>
    <w:rPr>
      <w:rFonts w:ascii="Times New Roman" w:eastAsia="Times New Roman" w:hAnsi="Times New Roman" w:cs="Times New Roman"/>
      <w:b/>
      <w:color w:val="000000"/>
      <w:sz w:val="28"/>
    </w:rPr>
  </w:style>
  <w:style w:type="paragraph" w:styleId="Akapitzlist">
    <w:name w:val="List Paragraph"/>
    <w:basedOn w:val="Normalny"/>
    <w:uiPriority w:val="34"/>
    <w:qFormat/>
    <w:rsid w:val="00115BF0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C4BEB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C4BEB"/>
    <w:rPr>
      <w:rFonts w:ascii="Calibri" w:eastAsia="Calibri" w:hAnsi="Calibri" w:cs="Calibri"/>
      <w:color w:val="000000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C4BEB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732C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732C8"/>
    <w:rPr>
      <w:rFonts w:ascii="Segoe UI" w:eastAsia="Calibri" w:hAnsi="Segoe UI" w:cs="Segoe UI"/>
      <w:color w:val="000000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6307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307BB"/>
    <w:rPr>
      <w:rFonts w:ascii="Calibri" w:eastAsia="Calibri" w:hAnsi="Calibri" w:cs="Calibri"/>
      <w:color w:val="000000"/>
    </w:rPr>
  </w:style>
  <w:style w:type="paragraph" w:styleId="Stopka">
    <w:name w:val="footer"/>
    <w:basedOn w:val="Normalny"/>
    <w:link w:val="StopkaZnak"/>
    <w:uiPriority w:val="99"/>
    <w:unhideWhenUsed/>
    <w:rsid w:val="006307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307BB"/>
    <w:rPr>
      <w:rFonts w:ascii="Calibri" w:eastAsia="Calibri" w:hAnsi="Calibri" w:cs="Calibri"/>
      <w:color w:val="000000"/>
    </w:rPr>
  </w:style>
  <w:style w:type="character" w:customStyle="1" w:styleId="Teksttreci6">
    <w:name w:val="Tekst treści (6)_"/>
    <w:basedOn w:val="Domylnaczcionkaakapitu"/>
    <w:link w:val="Teksttreci60"/>
    <w:rsid w:val="006307BB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6307BB"/>
    <w:pPr>
      <w:widowControl w:val="0"/>
      <w:shd w:val="clear" w:color="auto" w:fill="FFFFFF"/>
      <w:spacing w:before="420" w:after="240" w:line="365" w:lineRule="exact"/>
      <w:jc w:val="center"/>
    </w:pPr>
    <w:rPr>
      <w:rFonts w:ascii="Times New Roman" w:eastAsia="Times New Roman" w:hAnsi="Times New Roman" w:cs="Times New Roman"/>
      <w:b/>
      <w:bCs/>
      <w:color w:val="auto"/>
    </w:rPr>
  </w:style>
  <w:style w:type="character" w:customStyle="1" w:styleId="Teksttreci2">
    <w:name w:val="Tekst treści (2)_"/>
    <w:basedOn w:val="Domylnaczcionkaakapitu"/>
    <w:link w:val="Teksttreci20"/>
    <w:rsid w:val="00831520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831520"/>
    <w:pPr>
      <w:widowControl w:val="0"/>
      <w:shd w:val="clear" w:color="auto" w:fill="FFFFFF"/>
      <w:spacing w:before="600" w:after="480" w:line="0" w:lineRule="atLeast"/>
      <w:ind w:hanging="460"/>
    </w:pPr>
    <w:rPr>
      <w:rFonts w:ascii="Times New Roman" w:eastAsia="Times New Roman" w:hAnsi="Times New Roman" w:cs="Times New Roman"/>
      <w:color w:val="auto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486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339</TotalTime>
  <Pages>3</Pages>
  <Words>1161</Words>
  <Characters>6967</Characters>
  <Application>Microsoft Office Word</Application>
  <DocSecurity>0</DocSecurity>
  <Lines>58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REKLAMA</vt:lpstr>
    </vt:vector>
  </TitlesOfParts>
  <Company/>
  <LinksUpToDate>false</LinksUpToDate>
  <CharactersWithSpaces>8112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wydanie zezwolenia na USTAWIENIE reklamy w pasie drogowym</dc:title>
  <dc:subject/>
  <dc:creator>Dawid Skrzypek</dc:creator>
  <cp:keywords/>
  <cp:lastModifiedBy>Zuzanna Piotrowska</cp:lastModifiedBy>
  <cp:revision>25</cp:revision>
  <cp:lastPrinted>2023-08-30T05:56:00Z</cp:lastPrinted>
  <dcterms:created xsi:type="dcterms:W3CDTF">2022-06-21T06:02:00Z</dcterms:created>
  <dcterms:modified xsi:type="dcterms:W3CDTF">2026-01-20T08:48:00Z</dcterms:modified>
</cp:coreProperties>
</file>