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E19" w:rsidRDefault="007E14F2">
      <w:pPr>
        <w:spacing w:after="0"/>
        <w:ind w:left="2148"/>
      </w:pPr>
      <w:r>
        <w:rPr>
          <w:noProof/>
        </w:rPr>
        <w:pict>
          <v:group id="Group 2703" o:spid="_x0000_s1026" style="position:absolute;left:0;text-align:left;margin-left:5.85pt;margin-top:-7.7pt;width:478.55pt;height:65.25pt;z-index:-251658240" coordsize="60775,8287">
            <v:shape id="Picture 7" o:spid="_x0000_s1029" style="position:absolute;width:10850;height:6854" coordsize="60775,8287" o:spt="100" adj="0,,0" path="" filled="f">
              <v:stroke joinstyle="round"/>
              <v:imagedata r:id="rId7" o:title="image0"/>
              <v:formulas/>
              <v:path o:connecttype="segments"/>
            </v:shape>
            <v:shape id="Shape 8" o:spid="_x0000_s1028" style="position:absolute;top:8287;width:60577;height:0" coordsize="6057773,0" path="m,l6057773,e" filled="f" fillcolor="black" strokeweight=".17625mm">
              <v:fill opacity="0"/>
            </v:shape>
            <v:shape id="Picture 10" o:spid="_x0000_s1027" style="position:absolute;left:53719;width:7055;height:7997" coordsize="6057773,0" o:spt="100" adj="0,,0" path="" filled="f">
              <v:stroke joinstyle="round"/>
              <v:imagedata r:id="rId8" o:title="image10"/>
              <v:formulas/>
              <v:path o:connecttype="segments"/>
            </v:shape>
          </v:group>
        </w:pict>
      </w:r>
      <w:r w:rsidR="0021581A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  <w:r w:rsidR="0021581A">
        <w:rPr>
          <w:sz w:val="36"/>
          <w:vertAlign w:val="subscript"/>
        </w:rPr>
        <w:t xml:space="preserve"> </w:t>
      </w:r>
    </w:p>
    <w:p w:rsidR="00B71E19" w:rsidRDefault="0021581A">
      <w:pPr>
        <w:spacing w:after="5"/>
        <w:ind w:right="5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  <w:r>
        <w:t xml:space="preserve"> </w:t>
      </w:r>
    </w:p>
    <w:p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  <w:r>
        <w:t xml:space="preserve"> </w:t>
      </w:r>
    </w:p>
    <w:p w:rsidR="00B71E19" w:rsidRDefault="0021581A">
      <w:pPr>
        <w:spacing w:after="4"/>
        <w:ind w:right="1099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B71E19" w:rsidRDefault="0021581A">
      <w:pPr>
        <w:spacing w:after="5"/>
        <w:ind w:left="10" w:right="-12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  <w:r>
        <w:t xml:space="preserve"> </w:t>
      </w:r>
    </w:p>
    <w:p w:rsidR="00B71E19" w:rsidRDefault="0021581A" w:rsidP="00D91A1D">
      <w:pPr>
        <w:spacing w:after="4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  <w:r>
        <w:t xml:space="preserve"> </w:t>
      </w:r>
    </w:p>
    <w:p w:rsidR="00B71E19" w:rsidRDefault="0021581A">
      <w:pPr>
        <w:spacing w:after="0"/>
        <w:ind w:left="2119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  <w:r>
        <w:t xml:space="preserve"> </w:t>
      </w:r>
    </w:p>
    <w:p w:rsidR="00B71E19" w:rsidRDefault="0021581A">
      <w:pPr>
        <w:spacing w:after="78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B71E19" w:rsidRDefault="0021581A">
      <w:pPr>
        <w:spacing w:after="0"/>
        <w:ind w:left="2119" w:hanging="10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  <w:r>
        <w:t xml:space="preserve"> </w:t>
      </w:r>
    </w:p>
    <w:p w:rsidR="00B71E19" w:rsidRDefault="0021581A">
      <w:pPr>
        <w:spacing w:after="76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B71E19" w:rsidRDefault="0021581A">
      <w:pPr>
        <w:spacing w:after="0"/>
        <w:ind w:left="24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  <w:r>
        <w:t xml:space="preserve"> </w:t>
      </w:r>
    </w:p>
    <w:p w:rsidR="00B71E19" w:rsidRDefault="0021581A">
      <w:pPr>
        <w:spacing w:after="73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B71E19" w:rsidRDefault="0021581A">
      <w:pPr>
        <w:spacing w:after="49"/>
        <w:ind w:left="2119" w:hanging="10"/>
      </w:pPr>
      <w:r>
        <w:rPr>
          <w:rFonts w:ascii="Times New Roman" w:eastAsia="Times New Roman" w:hAnsi="Times New Roman" w:cs="Times New Roman"/>
          <w:sz w:val="16"/>
        </w:rPr>
        <w:t xml:space="preserve">     </w:t>
      </w:r>
      <w:r>
        <w:rPr>
          <w:rFonts w:ascii="Times New Roman" w:eastAsia="Times New Roman" w:hAnsi="Times New Roman" w:cs="Times New Roman"/>
          <w:sz w:val="18"/>
        </w:rPr>
        <w:t xml:space="preserve">/siedziba/ </w:t>
      </w:r>
      <w:r>
        <w:t xml:space="preserve"> </w:t>
      </w:r>
    </w:p>
    <w:p w:rsidR="00B71E19" w:rsidRDefault="0021581A">
      <w:pPr>
        <w:spacing w:after="15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B71E19" w:rsidRDefault="0021581A">
      <w:pPr>
        <w:spacing w:after="45"/>
        <w:ind w:left="9" w:hanging="10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.          </w:t>
      </w:r>
      <w:r>
        <w:rPr>
          <w:rFonts w:ascii="Times New Roman" w:eastAsia="Times New Roman" w:hAnsi="Times New Roman" w:cs="Times New Roman"/>
          <w:sz w:val="20"/>
        </w:rPr>
        <w:t>PESEL/REGON</w:t>
      </w:r>
      <w:r>
        <w:rPr>
          <w:rFonts w:ascii="Times New Roman" w:eastAsia="Times New Roman" w:hAnsi="Times New Roman" w:cs="Times New Roman"/>
          <w:sz w:val="24"/>
        </w:rPr>
        <w:t xml:space="preserve">  . . . . . . . . . . . . . .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t xml:space="preserve"> </w:t>
      </w:r>
    </w:p>
    <w:p w:rsidR="00B71E19" w:rsidRDefault="0021581A">
      <w:pPr>
        <w:pStyle w:val="Nagwek1"/>
      </w:pPr>
      <w:r>
        <w:t xml:space="preserve">WNIOSEK  O  WYDANIE  ZEZWOLENIA  </w:t>
      </w:r>
    </w:p>
    <w:p w:rsidR="00B71E19" w:rsidRDefault="0021581A">
      <w:pPr>
        <w:spacing w:after="0"/>
        <w:ind w:right="6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USTAWIENIE  REKLAMY  W  PASIE  DROGOWYM </w:t>
      </w:r>
      <w:r>
        <w:rPr>
          <w:sz w:val="28"/>
          <w:vertAlign w:val="subscript"/>
        </w:rPr>
        <w:t xml:space="preserve"> </w:t>
      </w:r>
    </w:p>
    <w:p w:rsidR="00115BF0" w:rsidRDefault="00115BF0" w:rsidP="00115BF0">
      <w:pPr>
        <w:pStyle w:val="Akapitzlist"/>
        <w:numPr>
          <w:ilvl w:val="0"/>
          <w:numId w:val="5"/>
        </w:numPr>
        <w:spacing w:after="162"/>
        <w:sectPr w:rsidR="00115BF0" w:rsidSect="006307BB">
          <w:footerReference w:type="default" r:id="rId9"/>
          <w:pgSz w:w="11899" w:h="16841"/>
          <w:pgMar w:top="852" w:right="827" w:bottom="1037" w:left="1404" w:header="708" w:footer="708" w:gutter="0"/>
          <w:cols w:space="708"/>
          <w:titlePg/>
          <w:docGrid w:linePitch="299"/>
        </w:sectPr>
      </w:pPr>
    </w:p>
    <w:p w:rsidR="00B71E19" w:rsidRDefault="00115BF0" w:rsidP="00115BF0">
      <w:pPr>
        <w:pStyle w:val="Akapitzlist"/>
        <w:numPr>
          <w:ilvl w:val="0"/>
          <w:numId w:val="5"/>
        </w:numPr>
        <w:spacing w:after="162"/>
      </w:pPr>
      <w:r>
        <w:lastRenderedPageBreak/>
        <w:t>Nowa reklama</w:t>
      </w:r>
    </w:p>
    <w:p w:rsidR="00115BF0" w:rsidRDefault="00115BF0" w:rsidP="00115BF0">
      <w:pPr>
        <w:pStyle w:val="Akapitzlist"/>
        <w:numPr>
          <w:ilvl w:val="0"/>
          <w:numId w:val="5"/>
        </w:numPr>
        <w:spacing w:after="162"/>
      </w:pPr>
      <w:r>
        <w:lastRenderedPageBreak/>
        <w:t>Istniejąca reklama</w:t>
      </w:r>
    </w:p>
    <w:p w:rsidR="00115BF0" w:rsidRDefault="00115BF0">
      <w:pPr>
        <w:spacing w:after="122" w:line="251" w:lineRule="auto"/>
        <w:ind w:left="9" w:hanging="10"/>
        <w:rPr>
          <w:rFonts w:ascii="Times New Roman" w:eastAsia="Times New Roman" w:hAnsi="Times New Roman" w:cs="Times New Roman"/>
        </w:rPr>
        <w:sectPr w:rsidR="00115BF0" w:rsidSect="00115BF0">
          <w:type w:val="continuous"/>
          <w:pgSz w:w="11899" w:h="16841"/>
          <w:pgMar w:top="852" w:right="827" w:bottom="1037" w:left="1404" w:header="708" w:footer="708" w:gutter="0"/>
          <w:cols w:num="2" w:space="708"/>
        </w:sectPr>
      </w:pPr>
    </w:p>
    <w:p w:rsidR="00B71E19" w:rsidRDefault="0021581A">
      <w:pPr>
        <w:spacing w:after="122" w:line="251" w:lineRule="auto"/>
        <w:ind w:left="9" w:hanging="10"/>
      </w:pPr>
      <w:r>
        <w:rPr>
          <w:rFonts w:ascii="Times New Roman" w:eastAsia="Times New Roman" w:hAnsi="Times New Roman" w:cs="Times New Roman"/>
        </w:rPr>
        <w:lastRenderedPageBreak/>
        <w:t xml:space="preserve">Zwracam się z prośbą o wydanie zezwolenia na ustawienie tablicy reklamowej </w:t>
      </w:r>
      <w:r>
        <w:rPr>
          <w:rFonts w:ascii="Times New Roman" w:eastAsia="Times New Roman" w:hAnsi="Times New Roman" w:cs="Times New Roman"/>
          <w:sz w:val="18"/>
        </w:rPr>
        <w:t>(jedno / dwustronna )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  <w:r>
        <w:t xml:space="preserve"> </w:t>
      </w:r>
    </w:p>
    <w:p w:rsidR="00B71E19" w:rsidRDefault="0021581A">
      <w:pPr>
        <w:spacing w:after="106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w Bytomiu przy : . . . . . . . . . . . . . . . . . . . . . . . . . . . . . . . . . . . . . . . . . . . . . . . . . . . . . . . . . . . . . . . . . . . . . . . . . </w:t>
      </w:r>
    </w:p>
    <w:p w:rsidR="00B71E19" w:rsidRDefault="0021581A">
      <w:pPr>
        <w:spacing w:after="149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 . . . . . . . . . </w:t>
      </w:r>
      <w:r>
        <w:t xml:space="preserve"> </w:t>
      </w:r>
    </w:p>
    <w:p w:rsidR="00D91A1D" w:rsidRDefault="0021581A">
      <w:pPr>
        <w:spacing w:after="67" w:line="356" w:lineRule="auto"/>
        <w:ind w:left="9" w:right="4168" w:hanging="10"/>
        <w:rPr>
          <w:rFonts w:ascii="Times New Roman" w:eastAsia="Times New Roman" w:hAnsi="Times New Roman" w:cs="Times New Roman"/>
          <w:sz w:val="18"/>
          <w:vertAlign w:val="superscript"/>
        </w:rPr>
      </w:pPr>
      <w:r>
        <w:rPr>
          <w:rFonts w:ascii="Times New Roman" w:eastAsia="Times New Roman" w:hAnsi="Times New Roman" w:cs="Times New Roman"/>
        </w:rPr>
        <w:t xml:space="preserve">. w obrębie chodnika,  pobocza </w:t>
      </w:r>
      <w:r>
        <w:rPr>
          <w:rFonts w:ascii="Times New Roman" w:eastAsia="Times New Roman" w:hAnsi="Times New Roman" w:cs="Times New Roman"/>
          <w:sz w:val="18"/>
        </w:rPr>
        <w:t xml:space="preserve">(zieleńca) 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</w:p>
    <w:p w:rsidR="00B71E19" w:rsidRDefault="0021581A">
      <w:pPr>
        <w:spacing w:after="67" w:line="356" w:lineRule="auto"/>
        <w:ind w:left="9" w:right="4168" w:hanging="10"/>
      </w:pPr>
      <w:r>
        <w:rPr>
          <w:rFonts w:ascii="Times New Roman" w:eastAsia="Times New Roman" w:hAnsi="Times New Roman" w:cs="Times New Roman"/>
        </w:rPr>
        <w:t xml:space="preserve">Powierzchnia tablicy reklamowej :   </w:t>
      </w:r>
      <w:r>
        <w:t xml:space="preserve"> </w:t>
      </w:r>
    </w:p>
    <w:p w:rsidR="00B71E19" w:rsidRDefault="0021581A">
      <w:pPr>
        <w:numPr>
          <w:ilvl w:val="0"/>
          <w:numId w:val="1"/>
        </w:numPr>
        <w:spacing w:after="142" w:line="251" w:lineRule="auto"/>
        <w:ind w:hanging="182"/>
      </w:pPr>
      <w:r>
        <w:rPr>
          <w:rFonts w:ascii="Times New Roman" w:eastAsia="Times New Roman" w:hAnsi="Times New Roman" w:cs="Times New Roman"/>
        </w:rPr>
        <w:t>wysokość . . . . . . . . . . .  x  szerokość . . . . . . . . . . .     =  . . . . . . . . . . . 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 </w:t>
      </w:r>
      <w:r>
        <w:t xml:space="preserve"> </w:t>
      </w:r>
    </w:p>
    <w:p w:rsidR="00B71E19" w:rsidRDefault="0021581A">
      <w:pPr>
        <w:spacing w:after="57"/>
        <w:ind w:left="14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B71E19" w:rsidRDefault="0021581A">
      <w:pPr>
        <w:spacing w:after="179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Planowany  okres zajęcia od dnia . . . . . . . . . . . . . . . . . . . . . . . . . . . do dnia . . . . . . . . . . . . . . . . . . . . . . 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B71E19" w:rsidRDefault="0021581A">
      <w:pPr>
        <w:spacing w:after="138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Imię, nazwisko i telefon osoby odpowiedzialnej za reklamę  . . . . . . . . . . . . . . . . . . . . . . . . . . . . . . . . . . . . . . . </w:t>
      </w:r>
      <w:r>
        <w:t xml:space="preserve"> </w:t>
      </w:r>
    </w:p>
    <w:p w:rsidR="00B71E19" w:rsidRDefault="0021581A">
      <w:pPr>
        <w:spacing w:after="0" w:line="357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………………... . . . . . . . . . . . . . . . . . . . . . . . . . . . . . . . . . . . . . . . . . . . . . . . . . . . . . . . . . . . . . . . . . . . . . 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831520" w:rsidRDefault="00831520" w:rsidP="00831520">
      <w:pPr>
        <w:spacing w:after="190"/>
        <w:ind w:left="14"/>
      </w:pPr>
      <w:r>
        <w:rPr>
          <w:rFonts w:ascii="Times New Roman" w:eastAsia="Times New Roman" w:hAnsi="Times New Roman" w:cs="Times New Roman"/>
          <w:sz w:val="16"/>
        </w:rPr>
        <w:t>/</w:t>
      </w:r>
      <w:r>
        <w:rPr>
          <w:rFonts w:ascii="Times New Roman" w:eastAsia="Times New Roman" w:hAnsi="Times New Roman" w:cs="Times New Roman"/>
          <w:sz w:val="16"/>
          <w:vertAlign w:val="superscript"/>
        </w:rPr>
        <w:t>*</w:t>
      </w:r>
      <w:r>
        <w:rPr>
          <w:rFonts w:ascii="Times New Roman" w:eastAsia="Times New Roman" w:hAnsi="Times New Roman" w:cs="Times New Roman"/>
          <w:sz w:val="16"/>
        </w:rPr>
        <w:t xml:space="preserve">prawidłowe podkreślić / </w:t>
      </w:r>
      <w:r>
        <w:t xml:space="preserve"> </w:t>
      </w:r>
    </w:p>
    <w:p w:rsidR="00831520" w:rsidRDefault="00831520" w:rsidP="00D91A1D">
      <w:pPr>
        <w:spacing w:after="0"/>
        <w:ind w:left="14"/>
        <w:rPr>
          <w:rFonts w:ascii="Times New Roman" w:eastAsia="Times New Roman" w:hAnsi="Times New Roman" w:cs="Times New Roman"/>
          <w:sz w:val="20"/>
          <w:szCs w:val="20"/>
          <w:u w:val="single" w:color="000000"/>
        </w:rPr>
      </w:pPr>
    </w:p>
    <w:p w:rsidR="00B71E19" w:rsidRPr="00831520" w:rsidRDefault="0021581A" w:rsidP="00D91A1D">
      <w:pPr>
        <w:spacing w:after="0"/>
        <w:ind w:left="14"/>
      </w:pPr>
      <w:r w:rsidRPr="00831520">
        <w:rPr>
          <w:rFonts w:ascii="Times New Roman" w:eastAsia="Times New Roman" w:hAnsi="Times New Roman" w:cs="Times New Roman"/>
          <w:u w:val="single" w:color="000000"/>
        </w:rPr>
        <w:t>Do wniosku należy dołączyć :</w:t>
      </w:r>
      <w:r w:rsidRPr="00831520">
        <w:rPr>
          <w:rFonts w:ascii="Times New Roman" w:eastAsia="Times New Roman" w:hAnsi="Times New Roman" w:cs="Times New Roman"/>
        </w:rPr>
        <w:t xml:space="preserve"> </w:t>
      </w:r>
      <w:r w:rsidRPr="00831520">
        <w:t xml:space="preserve"> </w:t>
      </w:r>
    </w:p>
    <w:p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</w:pPr>
      <w:r w:rsidRPr="00831520">
        <w:rPr>
          <w:rFonts w:ascii="Times New Roman" w:eastAsia="Times New Roman" w:hAnsi="Times New Roman" w:cs="Times New Roman"/>
        </w:rPr>
        <w:t>plan sytuacyjny w skali 1 : 1000</w:t>
      </w:r>
      <w:r w:rsidR="004C4BEB" w:rsidRPr="00831520">
        <w:rPr>
          <w:rFonts w:ascii="Times New Roman" w:eastAsia="Times New Roman" w:hAnsi="Times New Roman" w:cs="Times New Roman"/>
        </w:rPr>
        <w:t xml:space="preserve"> z zaznaczeniem miejsca reklamy, nr działki (</w:t>
      </w:r>
      <w:r w:rsidRPr="00831520">
        <w:rPr>
          <w:rFonts w:ascii="Times New Roman" w:eastAsia="Times New Roman" w:hAnsi="Times New Roman" w:cs="Times New Roman"/>
        </w:rPr>
        <w:t xml:space="preserve">zdjęcie), </w:t>
      </w:r>
      <w:r w:rsidRPr="00831520">
        <w:t xml:space="preserve"> </w:t>
      </w:r>
    </w:p>
    <w:p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</w:pPr>
      <w:r w:rsidRPr="00831520">
        <w:rPr>
          <w:rFonts w:ascii="Times New Roman" w:eastAsia="Times New Roman" w:hAnsi="Times New Roman" w:cs="Times New Roman"/>
        </w:rPr>
        <w:t>opinię z Wydziału Architektury Urzędu Miejskiego w Bytomiu dot.: grafiki i lokalizacji wnioskowanej reklam</w:t>
      </w:r>
      <w:r w:rsidR="005F6561" w:rsidRPr="00831520">
        <w:rPr>
          <w:rFonts w:ascii="Times New Roman" w:eastAsia="Times New Roman" w:hAnsi="Times New Roman" w:cs="Times New Roman"/>
        </w:rPr>
        <w:t>y,</w:t>
      </w:r>
      <w:r w:rsidRPr="00831520">
        <w:rPr>
          <w:rFonts w:ascii="Times New Roman" w:eastAsia="Times New Roman" w:hAnsi="Times New Roman" w:cs="Times New Roman"/>
        </w:rPr>
        <w:t xml:space="preserve"> </w:t>
      </w:r>
      <w:r w:rsidRPr="00831520">
        <w:t xml:space="preserve"> </w:t>
      </w:r>
    </w:p>
    <w:p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  <w:rPr>
          <w:rFonts w:ascii="Times New Roman" w:hAnsi="Times New Roman" w:cs="Times New Roman"/>
        </w:rPr>
      </w:pPr>
      <w:r w:rsidRPr="00831520">
        <w:rPr>
          <w:rFonts w:ascii="Times New Roman" w:eastAsia="Times New Roman" w:hAnsi="Times New Roman" w:cs="Times New Roman"/>
        </w:rPr>
        <w:t xml:space="preserve">opinię </w:t>
      </w:r>
      <w:r w:rsidR="004C4BEB" w:rsidRPr="00831520">
        <w:rPr>
          <w:rFonts w:ascii="Times New Roman" w:eastAsia="Times New Roman" w:hAnsi="Times New Roman" w:cs="Times New Roman"/>
        </w:rPr>
        <w:t xml:space="preserve">Działu Inżynierii Ruchu Drogowego w </w:t>
      </w:r>
      <w:r w:rsidRPr="00831520">
        <w:rPr>
          <w:rFonts w:ascii="Times New Roman" w:eastAsia="Times New Roman" w:hAnsi="Times New Roman" w:cs="Times New Roman"/>
        </w:rPr>
        <w:t xml:space="preserve">MZDiM Bytom dot.: lokalizacji tablicy reklamowej, </w:t>
      </w:r>
      <w:r w:rsidR="00697D9C" w:rsidRPr="00831520">
        <w:rPr>
          <w:rFonts w:ascii="Times New Roman" w:hAnsi="Times New Roman" w:cs="Times New Roman"/>
        </w:rPr>
        <w:t>wymiarów, sposobu montażu, grafiki/ wizualizacji.</w:t>
      </w:r>
    </w:p>
    <w:p w:rsidR="00831520" w:rsidRPr="00831520" w:rsidRDefault="0021581A" w:rsidP="00831520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831520">
        <w:rPr>
          <w:rFonts w:ascii="Times New Roman" w:eastAsia="Times New Roman" w:hAnsi="Times New Roman" w:cs="Times New Roman"/>
        </w:rPr>
        <w:t>kserokopię zaświadczenia o wpisie do ewidencji dz</w:t>
      </w:r>
      <w:r w:rsidR="00831520" w:rsidRPr="00831520">
        <w:rPr>
          <w:rFonts w:ascii="Times New Roman" w:eastAsia="Times New Roman" w:hAnsi="Times New Roman" w:cs="Times New Roman"/>
        </w:rPr>
        <w:t xml:space="preserve">iałalności gospodarczej lub KRS, , </w:t>
      </w:r>
      <w:r w:rsidR="00831520" w:rsidRPr="00831520">
        <w:rPr>
          <w:rFonts w:ascii="Times New Roman" w:eastAsia="Times New Roman" w:hAnsi="Times New Roman" w:cs="Times New Roman"/>
          <w:color w:val="auto"/>
        </w:rPr>
        <w:t xml:space="preserve">a w przypadku materiałów/reklam wyborczych - kopię zawiadomienia właściwego organu wyborczego o utworzeniu komitetu wyborczego oraz kopię postanowienia wydanego przez właściwy organ wyborczy o przyjęciu zawiadomienia, </w:t>
      </w:r>
    </w:p>
    <w:p w:rsidR="00831520" w:rsidRPr="00831520" w:rsidRDefault="00831520" w:rsidP="00831520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831520">
        <w:rPr>
          <w:rFonts w:ascii="Times New Roman" w:hAnsi="Times New Roman" w:cs="Times New Roman"/>
          <w:color w:val="auto"/>
        </w:rPr>
        <w:t xml:space="preserve">pisemną zgodę właściciela urządzeń energetycznych, telekomunikacyjnych i in. zlokalizowanych w pasie drogowym (w przypadku wnioskowania o wydanie zezwolenia na wykorzystanie infrastruktury pasa drogowego), </w:t>
      </w:r>
      <w:r w:rsidRPr="00831520">
        <w:rPr>
          <w:rFonts w:ascii="Times New Roman" w:eastAsia="Times New Roman" w:hAnsi="Times New Roman" w:cs="Times New Roman"/>
          <w:color w:val="auto"/>
        </w:rPr>
        <w:t xml:space="preserve"> </w:t>
      </w:r>
    </w:p>
    <w:p w:rsidR="00B71E19" w:rsidRPr="00831520" w:rsidRDefault="00092230" w:rsidP="00831520">
      <w:pPr>
        <w:numPr>
          <w:ilvl w:val="1"/>
          <w:numId w:val="1"/>
        </w:numPr>
        <w:spacing w:after="0" w:line="251" w:lineRule="auto"/>
        <w:ind w:left="426" w:hanging="567"/>
        <w:jc w:val="both"/>
        <w:rPr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lastRenderedPageBreak/>
        <w:t>o</w:t>
      </w:r>
      <w:r w:rsidR="00831520" w:rsidRPr="00831520">
        <w:rPr>
          <w:rFonts w:ascii="Times New Roman" w:eastAsia="Times New Roman" w:hAnsi="Times New Roman" w:cs="Times New Roman"/>
          <w:color w:val="auto"/>
        </w:rPr>
        <w:t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</w:t>
      </w:r>
      <w:r w:rsidR="00831520" w:rsidRPr="00831520">
        <w:rPr>
          <w:rFonts w:ascii="Times New Roman" w:eastAsia="Times New Roman" w:hAnsi="Times New Roman" w:cs="Times New Roman"/>
          <w:color w:val="FF0000"/>
        </w:rPr>
        <w:t xml:space="preserve"> </w:t>
      </w:r>
      <w:r w:rsidR="00831520" w:rsidRPr="00831520">
        <w:rPr>
          <w:rFonts w:ascii="Times New Roman" w:eastAsia="Times New Roman" w:hAnsi="Times New Roman" w:cs="Times New Roman"/>
          <w:color w:val="auto"/>
        </w:rPr>
        <w:t>pełnomocnik finansowy – pisemna zgoda pełnomocnika finansowego na zaciągnięcie zobowiązania finansowego w postaci opłaty za zajęcie pasa drogowego z tytułu umieszczenia plakatów wyborczych.</w:t>
      </w:r>
      <w:r w:rsidR="00831520" w:rsidRPr="00831520">
        <w:rPr>
          <w:color w:val="auto"/>
        </w:rPr>
        <w:t xml:space="preserve"> </w:t>
      </w:r>
    </w:p>
    <w:p w:rsidR="00B71E19" w:rsidRDefault="0021581A">
      <w:pPr>
        <w:spacing w:after="49"/>
        <w:ind w:left="14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B71E19" w:rsidRDefault="0021581A">
      <w:pPr>
        <w:spacing w:after="17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do odbioru pism i decyzji. </w:t>
      </w:r>
      <w:r>
        <w:t xml:space="preserve"> </w:t>
      </w:r>
    </w:p>
    <w:p w:rsidR="00B71E19" w:rsidRDefault="0021581A" w:rsidP="00D91A1D">
      <w:pPr>
        <w:spacing w:after="6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 xml:space="preserve"> </w:t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>
        <w:rPr>
          <w:rFonts w:ascii="Times New Roman" w:eastAsia="Times New Roman" w:hAnsi="Times New Roman" w:cs="Times New Roman"/>
          <w:sz w:val="24"/>
        </w:rPr>
        <w:t xml:space="preserve">. . . . . . . . . . . . . .. . . . . . . . . . . . . . . . . . . </w:t>
      </w:r>
      <w:r>
        <w:t xml:space="preserve"> </w:t>
      </w:r>
    </w:p>
    <w:p w:rsidR="00B71E19" w:rsidRDefault="0021581A">
      <w:pPr>
        <w:spacing w:after="0"/>
        <w:ind w:right="945"/>
        <w:jc w:val="right"/>
      </w:pPr>
      <w:r>
        <w:rPr>
          <w:rFonts w:ascii="Times New Roman" w:eastAsia="Times New Roman" w:hAnsi="Times New Roman" w:cs="Times New Roman"/>
          <w:sz w:val="16"/>
        </w:rPr>
        <w:t xml:space="preserve">/podpis i pieczęć wnioskodawcy/ </w:t>
      </w:r>
      <w:r>
        <w:t xml:space="preserve"> </w:t>
      </w:r>
    </w:p>
    <w:p w:rsidR="005F6561" w:rsidRDefault="0021581A" w:rsidP="00831520">
      <w:pPr>
        <w:spacing w:after="46"/>
        <w:ind w:left="9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71E19" w:rsidRPr="00831520" w:rsidRDefault="0021581A" w:rsidP="0027182B">
      <w:pPr>
        <w:spacing w:after="0" w:line="240" w:lineRule="auto"/>
        <w:ind w:hanging="284"/>
        <w:rPr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 xml:space="preserve">Właściciele reklam zobowiązani są do : </w:t>
      </w:r>
      <w:r w:rsidRPr="00831520">
        <w:rPr>
          <w:sz w:val="20"/>
          <w:szCs w:val="20"/>
          <w:u w:val="single"/>
        </w:rPr>
        <w:t xml:space="preserve"> </w:t>
      </w:r>
    </w:p>
    <w:p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uzyskania informacji o przebiegu uzbrojenia i warunków technicznych jego zabezpieczenia w celu uniknięcia kolizji    konstrukcji reklamy z tym uzbrojeniem,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utrzymania tablic reklamowych w estetycznym stanie,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wykoszenia trawy w obrębie ustawionych tablic, </w:t>
      </w:r>
      <w:r w:rsidRPr="00831520">
        <w:rPr>
          <w:sz w:val="20"/>
          <w:szCs w:val="20"/>
        </w:rPr>
        <w:t xml:space="preserve"> </w:t>
      </w:r>
    </w:p>
    <w:p w:rsidR="002732C8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 przypadku stwierdzenia złego stanu technicznego reklamy (tablicy informacyjnej) do natychmiastowego usunięcia     jej z pasa drogowego, </w:t>
      </w:r>
    </w:p>
    <w:p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czasowego usuwania na koszt właściciela reklamy lub tablicy informacyjnej w przypadku konieczności         przeprowadzenia prac związanych z przebudową lub utrzymaniem drogi, po otrzymaniu pisemnego wezwania     zarządu  drogi,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dokonywania stosownych opłat za </w:t>
      </w:r>
      <w:r w:rsidR="00115BF0" w:rsidRPr="00831520">
        <w:rPr>
          <w:rFonts w:ascii="Times New Roman" w:eastAsia="Times New Roman" w:hAnsi="Times New Roman" w:cs="Times New Roman"/>
          <w:sz w:val="20"/>
          <w:szCs w:val="20"/>
        </w:rPr>
        <w:t>użytkowanie tablicy reklamowej</w:t>
      </w:r>
    </w:p>
    <w:p w:rsidR="006307BB" w:rsidRPr="00831520" w:rsidRDefault="00115BF0" w:rsidP="006307BB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dostarczenie opinii Wydziału Architektury, która jest ważna 1 rok o ile nie ulegną zmianie: konstrukcja, gabaryty, lub inne parametry mające wpływ na zgodność</w:t>
      </w:r>
      <w:r w:rsidR="00AD7332" w:rsidRPr="00831520">
        <w:rPr>
          <w:rFonts w:ascii="Times New Roman" w:eastAsia="Times New Roman" w:hAnsi="Times New Roman" w:cs="Times New Roman"/>
          <w:sz w:val="20"/>
          <w:szCs w:val="20"/>
        </w:rPr>
        <w:t xml:space="preserve"> z  istniejącą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opini</w:t>
      </w:r>
      <w:r w:rsidR="00AD7332" w:rsidRPr="00831520">
        <w:rPr>
          <w:rFonts w:ascii="Times New Roman" w:eastAsia="Times New Roman" w:hAnsi="Times New Roman" w:cs="Times New Roman"/>
          <w:sz w:val="20"/>
          <w:szCs w:val="20"/>
        </w:rPr>
        <w:t>ą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Wydziału </w:t>
      </w:r>
      <w:r w:rsidR="002732C8" w:rsidRPr="00831520">
        <w:rPr>
          <w:rFonts w:ascii="Times New Roman" w:eastAsia="Times New Roman" w:hAnsi="Times New Roman" w:cs="Times New Roman"/>
          <w:sz w:val="20"/>
          <w:szCs w:val="20"/>
        </w:rPr>
        <w:t>Architektury.</w:t>
      </w:r>
      <w:r w:rsidR="006307BB" w:rsidRPr="00831520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ab/>
        <w:t xml:space="preserve">  </w:t>
      </w:r>
    </w:p>
    <w:p w:rsidR="00B71E19" w:rsidRPr="00831520" w:rsidRDefault="0021581A" w:rsidP="0027182B">
      <w:pPr>
        <w:spacing w:before="120" w:after="0" w:line="240" w:lineRule="auto"/>
        <w:ind w:hanging="284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>Warunki ustawiania tablic reklamowych w pasie drogowym na terenie miasta Bytomia</w:t>
      </w: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 :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 celu wykluczenia elementów kojarzących się z informacją drogową, należy uzgodnić z Miejskim Zarządem  Dróg i Mostów następujące warunki :  </w:t>
      </w:r>
    </w:p>
    <w:p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a/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grafikę, kolorystykę oraz wymiary tablicy nie powinny kojarzyć się z znakami dr</w:t>
      </w:r>
      <w:r w:rsidR="00CB64F5" w:rsidRPr="00831520">
        <w:rPr>
          <w:rFonts w:ascii="Times New Roman" w:eastAsia="Times New Roman" w:hAnsi="Times New Roman" w:cs="Times New Roman"/>
          <w:sz w:val="20"/>
          <w:szCs w:val="20"/>
        </w:rPr>
        <w:t xml:space="preserve">ogowymi oraz nie mogą być 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wykonane </w:t>
      </w:r>
      <w:r w:rsidR="004E1F2D" w:rsidRPr="00831520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z materiałów odblaskowych, </w:t>
      </w: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  </w:t>
      </w:r>
    </w:p>
    <w:p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b/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lokalizację tej tablicy z wykluczeniem :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obrębu skrzyżowań ulic,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wiaduktów drogowych i kolejowych, </w:t>
      </w:r>
      <w:r w:rsidRPr="00831520">
        <w:rPr>
          <w:sz w:val="20"/>
          <w:szCs w:val="20"/>
        </w:rPr>
        <w:t xml:space="preserve"> </w:t>
      </w:r>
    </w:p>
    <w:p w:rsidR="0021261C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wszystkich innych elementów znajdujących się bezpośrednio nad jezdnią, </w:t>
      </w:r>
      <w:r w:rsidRPr="00831520">
        <w:rPr>
          <w:sz w:val="20"/>
          <w:szCs w:val="20"/>
        </w:rPr>
        <w:t xml:space="preserve"> </w:t>
      </w:r>
    </w:p>
    <w:p w:rsidR="0021261C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na odcinkach ulic, o silnym zagęszczeniu informacji drogowej,     </w:t>
      </w:r>
    </w:p>
    <w:p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na odcinkach ulic, na których odbywają się roboty drogowe.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CA384E">
      <w:pPr>
        <w:spacing w:after="0" w:line="240" w:lineRule="auto"/>
        <w:ind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c/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konstrukcje i sposób montażu tablicy :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4E1F2D" w:rsidP="004E1F2D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lico tablicy winno być ustawione pod innym kątem niż 90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  <w:vertAlign w:val="superscript"/>
        </w:rPr>
        <w:t xml:space="preserve">o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w stosunku do osi jezdni, </w:t>
      </w:r>
      <w:r w:rsidR="0021581A" w:rsidRPr="00831520">
        <w:rPr>
          <w:sz w:val="20"/>
          <w:szCs w:val="20"/>
        </w:rPr>
        <w:t xml:space="preserve"> </w:t>
      </w:r>
    </w:p>
    <w:p w:rsidR="008B37F3" w:rsidRPr="00831520" w:rsidRDefault="004E1F2D" w:rsidP="004E1F2D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dolna krawędź tablicy winna zachować min. 2,5m od nawierzchni chodnika lub pobocza,     </w:t>
      </w:r>
    </w:p>
    <w:p w:rsidR="008B37F3" w:rsidRPr="00831520" w:rsidRDefault="004E1F2D" w:rsidP="00CA38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-</w:t>
      </w:r>
      <w:r w:rsidR="0021261C" w:rsidRPr="0083152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tablica łącznie z konstrukcją nie powinna wchodzić w skrajnię drogową,    </w:t>
      </w:r>
    </w:p>
    <w:p w:rsidR="00B71E19" w:rsidRPr="00831520" w:rsidRDefault="0021581A" w:rsidP="00CA384E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tablica nie powinna zasłaniać istniejących znaków drogowych. </w:t>
      </w:r>
      <w:r w:rsidRPr="00831520">
        <w:rPr>
          <w:sz w:val="20"/>
          <w:szCs w:val="20"/>
        </w:rPr>
        <w:t xml:space="preserve"> </w:t>
      </w:r>
    </w:p>
    <w:p w:rsidR="0021261C" w:rsidRPr="00831520" w:rsidRDefault="0021581A" w:rsidP="006307BB">
      <w:pPr>
        <w:spacing w:after="0" w:line="240" w:lineRule="auto"/>
        <w:ind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d/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tablica reklamowa nie może stanowić ZAGROŻENIA zarówno dla ruchu kołowego jak i ruchu pieszego. </w:t>
      </w:r>
      <w:r w:rsidRPr="00831520">
        <w:rPr>
          <w:sz w:val="20"/>
          <w:szCs w:val="20"/>
        </w:rPr>
        <w:t xml:space="preserve"> </w:t>
      </w:r>
    </w:p>
    <w:p w:rsidR="0021261C" w:rsidRPr="00831520" w:rsidRDefault="0021261C" w:rsidP="00831520">
      <w:pPr>
        <w:spacing w:before="120" w:after="0" w:line="240" w:lineRule="auto"/>
        <w:rPr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>Odpowiedzialność wnioskodawcy:</w:t>
      </w:r>
    </w:p>
    <w:p w:rsidR="00B71E19" w:rsidRPr="00831520" w:rsidRDefault="0021581A" w:rsidP="00825BD5">
      <w:pPr>
        <w:pStyle w:val="Akapitzlist"/>
        <w:numPr>
          <w:ilvl w:val="0"/>
          <w:numId w:val="6"/>
        </w:numPr>
        <w:spacing w:after="87"/>
        <w:ind w:left="142" w:hanging="284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Pełną odpowiedzialność za tablicę reklamową ustawioną w pasie dr</w:t>
      </w:r>
      <w:r w:rsidR="0021261C" w:rsidRPr="00831520">
        <w:rPr>
          <w:rFonts w:ascii="Times New Roman" w:eastAsia="Times New Roman" w:hAnsi="Times New Roman" w:cs="Times New Roman"/>
          <w:sz w:val="20"/>
          <w:szCs w:val="20"/>
        </w:rPr>
        <w:t xml:space="preserve">ogowym, ponosi jej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właściciel.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581A" w:rsidP="004E1F2D">
      <w:pPr>
        <w:pStyle w:val="Akapitzlist"/>
        <w:numPr>
          <w:ilvl w:val="0"/>
          <w:numId w:val="6"/>
        </w:numPr>
        <w:spacing w:after="28"/>
        <w:ind w:left="142" w:hanging="284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  <w:r w:rsidRPr="00831520">
        <w:rPr>
          <w:sz w:val="20"/>
          <w:szCs w:val="20"/>
        </w:rPr>
        <w:t xml:space="preserve"> </w:t>
      </w:r>
    </w:p>
    <w:p w:rsidR="00825BD5" w:rsidRPr="00831520" w:rsidRDefault="000C0309" w:rsidP="006307BB">
      <w:pPr>
        <w:spacing w:after="0"/>
        <w:ind w:left="142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831520">
        <w:rPr>
          <w:rFonts w:ascii="Times New Roman" w:hAnsi="Times New Roman" w:cs="Times New Roman"/>
          <w:sz w:val="20"/>
          <w:szCs w:val="20"/>
        </w:rPr>
        <w:t xml:space="preserve">   - </w:t>
      </w:r>
      <w:r w:rsidR="00825BD5" w:rsidRPr="00831520">
        <w:rPr>
          <w:rFonts w:ascii="Times New Roman" w:hAnsi="Times New Roman" w:cs="Times New Roman"/>
          <w:sz w:val="20"/>
          <w:szCs w:val="20"/>
        </w:rPr>
        <w:t xml:space="preserve"> </w:t>
      </w:r>
      <w:r w:rsidR="004E1F2D" w:rsidRPr="00831520">
        <w:rPr>
          <w:rFonts w:ascii="Times New Roman" w:hAnsi="Times New Roman" w:cs="Times New Roman"/>
          <w:sz w:val="20"/>
          <w:szCs w:val="20"/>
        </w:rPr>
        <w:t xml:space="preserve">  </w:t>
      </w:r>
      <w:r w:rsidRPr="00831520">
        <w:rPr>
          <w:rFonts w:ascii="Times New Roman" w:hAnsi="Times New Roman" w:cs="Times New Roman"/>
          <w:sz w:val="20"/>
          <w:szCs w:val="20"/>
        </w:rPr>
        <w:t>Wnioskodawcę poucza się, że umieszczenie tablicy reklamowej lub urządzenia reklamowego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tablicę reklamową lub urządzenie reklamowe niezgodne z przepisami uchwały podlega karze pieniężnej na podstawie art. 37d ustawy z dnia 27 marca 2003 r. o planowaniu i zagospodarowaniu przestrzennym</w:t>
      </w:r>
    </w:p>
    <w:p w:rsidR="00831520" w:rsidRPr="00831520" w:rsidRDefault="00831520" w:rsidP="0027182B">
      <w:pPr>
        <w:spacing w:before="120" w:after="0" w:line="240" w:lineRule="auto"/>
        <w:ind w:left="14" w:hanging="298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:rsidR="00831520" w:rsidRPr="00831520" w:rsidRDefault="00831520" w:rsidP="0027182B">
      <w:pPr>
        <w:spacing w:before="120" w:after="0" w:line="240" w:lineRule="auto"/>
        <w:ind w:left="14" w:hanging="298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:rsidR="00831520" w:rsidRDefault="00831520" w:rsidP="00831520">
      <w:pPr>
        <w:spacing w:before="120" w:after="0" w:line="240" w:lineRule="auto"/>
        <w:rPr>
          <w:rFonts w:ascii="Times New Roman" w:eastAsia="Times New Roman" w:hAnsi="Times New Roman" w:cs="Times New Roman"/>
          <w:b/>
          <w:sz w:val="17"/>
          <w:szCs w:val="17"/>
          <w:u w:val="single"/>
        </w:rPr>
      </w:pPr>
    </w:p>
    <w:p w:rsidR="00B71E19" w:rsidRPr="00831520" w:rsidRDefault="0021581A" w:rsidP="0027182B">
      <w:pPr>
        <w:spacing w:before="120" w:after="0" w:line="240" w:lineRule="auto"/>
        <w:ind w:left="14" w:hanging="298"/>
        <w:rPr>
          <w:color w:val="FF0000"/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lastRenderedPageBreak/>
        <w:t xml:space="preserve">Uwagi : </w:t>
      </w:r>
      <w:r w:rsidRPr="00831520">
        <w:rPr>
          <w:sz w:val="20"/>
          <w:szCs w:val="20"/>
          <w:u w:val="single"/>
        </w:rPr>
        <w:t xml:space="preserve"> </w:t>
      </w:r>
    </w:p>
    <w:p w:rsidR="0027182B" w:rsidRPr="00831520" w:rsidRDefault="0021581A" w:rsidP="0011284F">
      <w:pPr>
        <w:numPr>
          <w:ilvl w:val="0"/>
          <w:numId w:val="3"/>
        </w:numPr>
        <w:spacing w:after="0" w:line="240" w:lineRule="auto"/>
        <w:ind w:left="0" w:hanging="284"/>
        <w:jc w:val="both"/>
        <w:rPr>
          <w:color w:val="auto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Niniejszy wniosek należy składać w Miejskim Zarządzie Dróg i Mostów</w:t>
      </w:r>
      <w:r w:rsidR="000C0309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z 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  <w:u w:val="single" w:color="000000"/>
        </w:rPr>
        <w:t>4- tygodniowym terminem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 xml:space="preserve"> 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  <w:u w:val="single" w:color="000000"/>
        </w:rPr>
        <w:t>wyprzedzenia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przed planowanym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zajęciem 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pasa drogo</w:t>
      </w:r>
      <w:r w:rsidR="0021261C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wego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  <w:vertAlign w:val="subscript"/>
        </w:rPr>
        <w:t>,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ze względu na : </w:t>
      </w:r>
    </w:p>
    <w:p w:rsidR="0027182B" w:rsidRPr="00831520" w:rsidRDefault="0021581A" w:rsidP="0011284F">
      <w:pPr>
        <w:pStyle w:val="Akapitzlist"/>
        <w:numPr>
          <w:ilvl w:val="0"/>
          <w:numId w:val="7"/>
        </w:numPr>
        <w:spacing w:after="0" w:line="240" w:lineRule="auto"/>
        <w:ind w:left="0" w:hanging="284"/>
        <w:jc w:val="both"/>
        <w:rPr>
          <w:color w:val="FF0000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przewidziany w art.129 §2 KPA termin na wniesienie odwołania i zapis art.130 §1 KPA, iż przed upływem terminu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do wniesienia odwołania decyzja nie ulega wykonaniu, </w:t>
      </w:r>
    </w:p>
    <w:p w:rsidR="00B71E19" w:rsidRPr="00831520" w:rsidRDefault="0021581A" w:rsidP="0011284F">
      <w:pPr>
        <w:pStyle w:val="Akapitzlist"/>
        <w:numPr>
          <w:ilvl w:val="0"/>
          <w:numId w:val="7"/>
        </w:numPr>
        <w:spacing w:after="0" w:line="240" w:lineRule="auto"/>
        <w:ind w:left="0" w:hanging="284"/>
        <w:jc w:val="both"/>
        <w:rPr>
          <w:color w:val="FF0000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niezbędny czas do doręczenia pisma przewidziany w art.39 KPA. </w:t>
      </w:r>
      <w:r w:rsidRPr="00831520">
        <w:rPr>
          <w:sz w:val="20"/>
          <w:szCs w:val="20"/>
        </w:rPr>
        <w:t xml:space="preserve"> </w:t>
      </w:r>
    </w:p>
    <w:p w:rsidR="00831520" w:rsidRPr="00831520" w:rsidRDefault="0027182B" w:rsidP="0011284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Jeżeli wniosek zostanie złożony z krótszym wyprzedzeniem terminu, za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rząd drogi może odmówić wydania</w:t>
      </w:r>
      <w:r w:rsidR="0011284F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zezwolenia na zajęcie pasa drogowego.</w:t>
      </w:r>
    </w:p>
    <w:p w:rsidR="00831520" w:rsidRPr="00831520" w:rsidRDefault="00831520" w:rsidP="00831520">
      <w:pPr>
        <w:pStyle w:val="Teksttreci2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84"/>
        </w:tabs>
        <w:spacing w:before="0" w:after="0" w:line="276" w:lineRule="auto"/>
        <w:ind w:left="0" w:hanging="284"/>
        <w:jc w:val="both"/>
        <w:rPr>
          <w:sz w:val="20"/>
          <w:szCs w:val="20"/>
        </w:rPr>
      </w:pPr>
      <w:r w:rsidRPr="00831520">
        <w:rPr>
          <w:sz w:val="20"/>
          <w:szCs w:val="20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:rsidR="00B71E19" w:rsidRPr="00831520" w:rsidRDefault="0021581A" w:rsidP="00831520">
      <w:pPr>
        <w:pStyle w:val="Akapitzlist"/>
        <w:numPr>
          <w:ilvl w:val="0"/>
          <w:numId w:val="3"/>
        </w:numPr>
        <w:tabs>
          <w:tab w:val="left" w:pos="0"/>
        </w:tabs>
        <w:spacing w:after="0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Termin uiszczenia opłat za zajęcie pasa drogowego wynosi 14 dni od dnia, w którym decyzja ustalająca ich wysokość </w:t>
      </w:r>
      <w:r w:rsidR="00831520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stała się ostateczna (art.40 ust.13 ustawy o drogach publicznych).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831520">
        <w:rPr>
          <w:sz w:val="20"/>
          <w:szCs w:val="20"/>
        </w:rPr>
        <w:t xml:space="preserve"> </w:t>
      </w:r>
    </w:p>
    <w:p w:rsidR="00B71E19" w:rsidRPr="00831520" w:rsidRDefault="0021261C" w:rsidP="0011284F">
      <w:pPr>
        <w:spacing w:after="0"/>
        <w:ind w:hanging="323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Stawki opłat za zajęcia pasa drogowego ustalone zostały Uchwałą Nr XXVI/376/04 Rady Miejskiej w Bytomiu z dnia 26 maja 2004 r.   </w:t>
      </w:r>
      <w:r w:rsidR="0021581A" w:rsidRPr="00831520">
        <w:rPr>
          <w:sz w:val="20"/>
          <w:szCs w:val="20"/>
        </w:rPr>
        <w:t xml:space="preserve"> </w:t>
      </w:r>
    </w:p>
    <w:p w:rsidR="00193118" w:rsidRPr="00831520" w:rsidRDefault="00193118">
      <w:pPr>
        <w:spacing w:after="0"/>
        <w:ind w:left="452" w:hanging="323"/>
        <w:jc w:val="both"/>
        <w:rPr>
          <w:sz w:val="20"/>
          <w:szCs w:val="20"/>
        </w:rPr>
      </w:pPr>
    </w:p>
    <w:sectPr w:rsidR="00193118" w:rsidRPr="00831520" w:rsidSect="00831520">
      <w:type w:val="continuous"/>
      <w:pgSz w:w="11899" w:h="16841"/>
      <w:pgMar w:top="567" w:right="828" w:bottom="1038" w:left="1406" w:header="709" w:footer="709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284F" w:rsidRDefault="0011284F" w:rsidP="004C4BEB">
      <w:pPr>
        <w:spacing w:after="0" w:line="240" w:lineRule="auto"/>
      </w:pPr>
      <w:r>
        <w:separator/>
      </w:r>
    </w:p>
  </w:endnote>
  <w:endnote w:type="continuationSeparator" w:id="0">
    <w:p w:rsidR="0011284F" w:rsidRDefault="0011284F" w:rsidP="004C4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84F" w:rsidRDefault="0011284F" w:rsidP="00E053C7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:rsidR="0011284F" w:rsidRDefault="0011284F" w:rsidP="00E053C7">
    <w:pPr>
      <w:pStyle w:val="Stopka"/>
      <w:rPr>
        <w:rFonts w:asciiTheme="minorHAnsi" w:hAnsiTheme="minorHAnsi" w:cstheme="minorBidi"/>
      </w:rPr>
    </w:pPr>
  </w:p>
  <w:p w:rsidR="0011284F" w:rsidRPr="00E053C7" w:rsidRDefault="0011284F" w:rsidP="00E053C7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284F" w:rsidRDefault="0011284F" w:rsidP="004C4BEB">
      <w:pPr>
        <w:spacing w:after="0" w:line="240" w:lineRule="auto"/>
      </w:pPr>
      <w:r>
        <w:separator/>
      </w:r>
    </w:p>
  </w:footnote>
  <w:footnote w:type="continuationSeparator" w:id="0">
    <w:p w:rsidR="0011284F" w:rsidRDefault="0011284F" w:rsidP="004C4B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12E66"/>
    <w:multiLevelType w:val="hybridMultilevel"/>
    <w:tmpl w:val="74A8CC42"/>
    <w:lvl w:ilvl="0" w:tplc="6442A88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DB0E4D"/>
    <w:multiLevelType w:val="hybridMultilevel"/>
    <w:tmpl w:val="8620F922"/>
    <w:lvl w:ilvl="0" w:tplc="18DAA218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86339C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C68BA0C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3491FC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AA88C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E856EA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DCC048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15C517E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C661DE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32D3089"/>
    <w:multiLevelType w:val="hybridMultilevel"/>
    <w:tmpl w:val="6D9A1180"/>
    <w:lvl w:ilvl="0" w:tplc="6040FEB4">
      <w:start w:val="1"/>
      <w:numFmt w:val="bullet"/>
      <w:lvlText w:val="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7AF18E2"/>
    <w:multiLevelType w:val="hybridMultilevel"/>
    <w:tmpl w:val="B3DA6464"/>
    <w:lvl w:ilvl="0" w:tplc="DD468880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582796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B61A10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DC9BA0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626702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F4AE8A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A40A56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0CEBF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B2D0EA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9A0279"/>
    <w:multiLevelType w:val="hybridMultilevel"/>
    <w:tmpl w:val="F0B856DA"/>
    <w:lvl w:ilvl="0" w:tplc="66B6F444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DE89D6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DC78D2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A63D06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945B04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BC5C14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A2BFDA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F0878C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A7E7C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A331FF4"/>
    <w:multiLevelType w:val="hybridMultilevel"/>
    <w:tmpl w:val="D71871BE"/>
    <w:lvl w:ilvl="0" w:tplc="0812D390">
      <w:start w:val="1"/>
      <w:numFmt w:val="lowerLetter"/>
      <w:lvlText w:val="%1)"/>
      <w:lvlJc w:val="left"/>
      <w:pPr>
        <w:ind w:left="995" w:hanging="360"/>
      </w:pPr>
      <w:rPr>
        <w:rFonts w:ascii="Times New Roman" w:hAnsi="Times New Roman" w:cs="Times New Roman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15" w:hanging="360"/>
      </w:pPr>
    </w:lvl>
    <w:lvl w:ilvl="2" w:tplc="0415001B" w:tentative="1">
      <w:start w:val="1"/>
      <w:numFmt w:val="lowerRoman"/>
      <w:lvlText w:val="%3."/>
      <w:lvlJc w:val="right"/>
      <w:pPr>
        <w:ind w:left="2435" w:hanging="180"/>
      </w:pPr>
    </w:lvl>
    <w:lvl w:ilvl="3" w:tplc="0415000F" w:tentative="1">
      <w:start w:val="1"/>
      <w:numFmt w:val="decimal"/>
      <w:lvlText w:val="%4."/>
      <w:lvlJc w:val="left"/>
      <w:pPr>
        <w:ind w:left="3155" w:hanging="360"/>
      </w:pPr>
    </w:lvl>
    <w:lvl w:ilvl="4" w:tplc="04150019" w:tentative="1">
      <w:start w:val="1"/>
      <w:numFmt w:val="lowerLetter"/>
      <w:lvlText w:val="%5."/>
      <w:lvlJc w:val="left"/>
      <w:pPr>
        <w:ind w:left="3875" w:hanging="360"/>
      </w:pPr>
    </w:lvl>
    <w:lvl w:ilvl="5" w:tplc="0415001B" w:tentative="1">
      <w:start w:val="1"/>
      <w:numFmt w:val="lowerRoman"/>
      <w:lvlText w:val="%6."/>
      <w:lvlJc w:val="right"/>
      <w:pPr>
        <w:ind w:left="4595" w:hanging="180"/>
      </w:pPr>
    </w:lvl>
    <w:lvl w:ilvl="6" w:tplc="0415000F" w:tentative="1">
      <w:start w:val="1"/>
      <w:numFmt w:val="decimal"/>
      <w:lvlText w:val="%7."/>
      <w:lvlJc w:val="left"/>
      <w:pPr>
        <w:ind w:left="5315" w:hanging="360"/>
      </w:pPr>
    </w:lvl>
    <w:lvl w:ilvl="7" w:tplc="04150019" w:tentative="1">
      <w:start w:val="1"/>
      <w:numFmt w:val="lowerLetter"/>
      <w:lvlText w:val="%8."/>
      <w:lvlJc w:val="left"/>
      <w:pPr>
        <w:ind w:left="6035" w:hanging="360"/>
      </w:pPr>
    </w:lvl>
    <w:lvl w:ilvl="8" w:tplc="0415001B" w:tentative="1">
      <w:start w:val="1"/>
      <w:numFmt w:val="lowerRoman"/>
      <w:lvlText w:val="%9."/>
      <w:lvlJc w:val="right"/>
      <w:pPr>
        <w:ind w:left="6755" w:hanging="180"/>
      </w:pPr>
    </w:lvl>
  </w:abstractNum>
  <w:abstractNum w:abstractNumId="7">
    <w:nsid w:val="6FB54EA8"/>
    <w:multiLevelType w:val="hybridMultilevel"/>
    <w:tmpl w:val="B1324E74"/>
    <w:lvl w:ilvl="0" w:tplc="6040FEB4">
      <w:start w:val="1"/>
      <w:numFmt w:val="bullet"/>
      <w:lvlText w:val=""/>
      <w:lvlJc w:val="left"/>
      <w:pPr>
        <w:ind w:left="16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71E19"/>
    <w:rsid w:val="00092230"/>
    <w:rsid w:val="000C0309"/>
    <w:rsid w:val="0011284F"/>
    <w:rsid w:val="00115BF0"/>
    <w:rsid w:val="00162690"/>
    <w:rsid w:val="00175AB7"/>
    <w:rsid w:val="001832B8"/>
    <w:rsid w:val="00193118"/>
    <w:rsid w:val="0021261C"/>
    <w:rsid w:val="0021581A"/>
    <w:rsid w:val="0027182B"/>
    <w:rsid w:val="002732C8"/>
    <w:rsid w:val="00470864"/>
    <w:rsid w:val="00480738"/>
    <w:rsid w:val="004C4BEB"/>
    <w:rsid w:val="004E1F2D"/>
    <w:rsid w:val="00502406"/>
    <w:rsid w:val="005707AE"/>
    <w:rsid w:val="005B24DF"/>
    <w:rsid w:val="005F6561"/>
    <w:rsid w:val="006307BB"/>
    <w:rsid w:val="00697D9C"/>
    <w:rsid w:val="00763AC7"/>
    <w:rsid w:val="007E14F2"/>
    <w:rsid w:val="00825BD5"/>
    <w:rsid w:val="00831520"/>
    <w:rsid w:val="008B37F3"/>
    <w:rsid w:val="008F2114"/>
    <w:rsid w:val="009536CD"/>
    <w:rsid w:val="009B0266"/>
    <w:rsid w:val="00A40A9C"/>
    <w:rsid w:val="00AB70FA"/>
    <w:rsid w:val="00AD7332"/>
    <w:rsid w:val="00B0356C"/>
    <w:rsid w:val="00B344DF"/>
    <w:rsid w:val="00B71E19"/>
    <w:rsid w:val="00BD1E37"/>
    <w:rsid w:val="00CA384E"/>
    <w:rsid w:val="00CB64F5"/>
    <w:rsid w:val="00CB73B1"/>
    <w:rsid w:val="00D43F0B"/>
    <w:rsid w:val="00D91A1D"/>
    <w:rsid w:val="00DD290B"/>
    <w:rsid w:val="00E053C7"/>
    <w:rsid w:val="00F36450"/>
    <w:rsid w:val="00F83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5AB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175AB7"/>
    <w:pPr>
      <w:keepNext/>
      <w:keepLines/>
      <w:spacing w:after="0"/>
      <w:ind w:left="2162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75AB7"/>
    <w:rPr>
      <w:rFonts w:ascii="Times New Roman" w:eastAsia="Times New Roman" w:hAnsi="Times New Roman" w:cs="Times New Roman"/>
      <w:b/>
      <w:color w:val="000000"/>
      <w:sz w:val="28"/>
    </w:rPr>
  </w:style>
  <w:style w:type="paragraph" w:styleId="Akapitzlist">
    <w:name w:val="List Paragraph"/>
    <w:basedOn w:val="Normalny"/>
    <w:uiPriority w:val="34"/>
    <w:qFormat/>
    <w:rsid w:val="00115BF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C4BE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C4BEB"/>
    <w:rPr>
      <w:rFonts w:ascii="Calibri" w:eastAsia="Calibri" w:hAnsi="Calibri" w:cs="Calibri"/>
      <w:color w:val="000000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C4BEB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32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32C8"/>
    <w:rPr>
      <w:rFonts w:ascii="Segoe UI" w:eastAsia="Calibri" w:hAnsi="Segoe UI" w:cs="Segoe UI"/>
      <w:color w:val="000000"/>
      <w:sz w:val="18"/>
      <w:szCs w:val="18"/>
    </w:rPr>
  </w:style>
  <w:style w:type="paragraph" w:styleId="Nagwek">
    <w:name w:val="header"/>
    <w:basedOn w:val="Normalny"/>
    <w:link w:val="NagwekZnak"/>
    <w:uiPriority w:val="99"/>
    <w:semiHidden/>
    <w:unhideWhenUsed/>
    <w:rsid w:val="006307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307BB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semiHidden/>
    <w:unhideWhenUsed/>
    <w:rsid w:val="006307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307BB"/>
    <w:rPr>
      <w:rFonts w:ascii="Calibri" w:eastAsia="Calibri" w:hAnsi="Calibri" w:cs="Calibri"/>
      <w:color w:val="000000"/>
    </w:rPr>
  </w:style>
  <w:style w:type="character" w:customStyle="1" w:styleId="Teksttreci6">
    <w:name w:val="Tekst treści (6)_"/>
    <w:basedOn w:val="Domylnaczcionkaakapitu"/>
    <w:link w:val="Teksttreci60"/>
    <w:rsid w:val="006307BB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307BB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character" w:customStyle="1" w:styleId="Teksttreci2">
    <w:name w:val="Tekst treści (2)_"/>
    <w:basedOn w:val="Domylnaczcionkaakapitu"/>
    <w:link w:val="Teksttreci20"/>
    <w:rsid w:val="00831520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831520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48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3</Pages>
  <Words>1161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REKLAMA</vt:lpstr>
    </vt:vector>
  </TitlesOfParts>
  <Company/>
  <LinksUpToDate>false</LinksUpToDate>
  <CharactersWithSpaces>8112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USTAWIENIE reklamy w pasie drogowym</dc:title>
  <dc:subject/>
  <dc:creator>Dawid Skrzypek</dc:creator>
  <cp:keywords/>
  <cp:lastModifiedBy>zpiotrowska</cp:lastModifiedBy>
  <cp:revision>24</cp:revision>
  <cp:lastPrinted>2023-08-30T05:56:00Z</cp:lastPrinted>
  <dcterms:created xsi:type="dcterms:W3CDTF">2022-06-21T06:02:00Z</dcterms:created>
  <dcterms:modified xsi:type="dcterms:W3CDTF">2023-08-30T11:18:00Z</dcterms:modified>
</cp:coreProperties>
</file>